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84F" w:rsidRDefault="00ED484F" w:rsidP="00ED484F">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lang w:val="tt-RU"/>
        </w:rPr>
        <w:t>м</w:t>
      </w:r>
      <w:proofErr w:type="spellStart"/>
      <w:r>
        <w:rPr>
          <w:rFonts w:ascii="Times New Roman" w:hAnsi="Times New Roman" w:cs="Times New Roman"/>
          <w:sz w:val="24"/>
          <w:szCs w:val="24"/>
        </w:rPr>
        <w:t>униципальное</w:t>
      </w:r>
      <w:proofErr w:type="spellEnd"/>
      <w:r>
        <w:rPr>
          <w:rFonts w:ascii="Times New Roman" w:hAnsi="Times New Roman" w:cs="Times New Roman"/>
          <w:sz w:val="24"/>
          <w:szCs w:val="24"/>
        </w:rPr>
        <w:t xml:space="preserve"> бюджетное общеобразовательное учреждение</w:t>
      </w:r>
    </w:p>
    <w:p w:rsidR="00A4005D" w:rsidRDefault="00A4005D" w:rsidP="00A4005D">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Яныльская</w:t>
      </w:r>
      <w:proofErr w:type="spellEnd"/>
      <w:r>
        <w:rPr>
          <w:rFonts w:ascii="Times New Roman" w:hAnsi="Times New Roman" w:cs="Times New Roman"/>
          <w:sz w:val="24"/>
          <w:szCs w:val="24"/>
        </w:rPr>
        <w:t xml:space="preserve"> средняя школа </w:t>
      </w:r>
      <w:proofErr w:type="spellStart"/>
      <w:r>
        <w:rPr>
          <w:rFonts w:ascii="Times New Roman" w:hAnsi="Times New Roman" w:cs="Times New Roman"/>
          <w:sz w:val="24"/>
          <w:szCs w:val="24"/>
        </w:rPr>
        <w:t>им.Р.М.Зарипова</w:t>
      </w:r>
      <w:proofErr w:type="spellEnd"/>
      <w:r>
        <w:rPr>
          <w:rFonts w:ascii="Times New Roman" w:hAnsi="Times New Roman" w:cs="Times New Roman"/>
          <w:sz w:val="24"/>
          <w:szCs w:val="24"/>
        </w:rPr>
        <w:t>»</w:t>
      </w:r>
    </w:p>
    <w:p w:rsidR="00ED484F" w:rsidRDefault="00ED484F" w:rsidP="00ED484F">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Кукморского муниципального района Республики Татарстан</w:t>
      </w:r>
    </w:p>
    <w:p w:rsidR="00ED484F" w:rsidRDefault="00ED484F" w:rsidP="00ED484F">
      <w:pPr>
        <w:spacing w:after="0" w:line="240" w:lineRule="auto"/>
        <w:ind w:firstLine="284"/>
        <w:jc w:val="center"/>
        <w:rPr>
          <w:rFonts w:ascii="Times New Roman" w:hAnsi="Times New Roman" w:cs="Times New Roman"/>
          <w:sz w:val="24"/>
          <w:szCs w:val="24"/>
        </w:rPr>
      </w:pPr>
    </w:p>
    <w:p w:rsidR="00ED484F" w:rsidRDefault="00ED484F" w:rsidP="00D665F5">
      <w:pPr>
        <w:spacing w:after="0" w:line="240" w:lineRule="auto"/>
        <w:ind w:right="283" w:firstLine="284"/>
        <w:jc w:val="center"/>
        <w:rPr>
          <w:rFonts w:ascii="Times New Roman" w:hAnsi="Times New Roman" w:cs="Times New Roman"/>
          <w:sz w:val="24"/>
          <w:szCs w:val="24"/>
        </w:rPr>
      </w:pPr>
    </w:p>
    <w:p w:rsidR="00ED484F" w:rsidRDefault="00ED484F" w:rsidP="00ED484F">
      <w:pPr>
        <w:spacing w:after="0" w:line="240" w:lineRule="auto"/>
        <w:rPr>
          <w:rFonts w:ascii="Times New Roman" w:hAnsi="Times New Roman" w:cs="Times New Roman"/>
          <w:b/>
          <w:bCs/>
          <w:sz w:val="24"/>
          <w:szCs w:val="24"/>
        </w:rPr>
      </w:pPr>
    </w:p>
    <w:tbl>
      <w:tblPr>
        <w:tblW w:w="9780" w:type="dxa"/>
        <w:tblInd w:w="534" w:type="dxa"/>
        <w:tblLook w:val="00A0" w:firstRow="1" w:lastRow="0" w:firstColumn="1" w:lastColumn="0" w:noHBand="0" w:noVBand="0"/>
      </w:tblPr>
      <w:tblGrid>
        <w:gridCol w:w="3198"/>
        <w:gridCol w:w="3096"/>
        <w:gridCol w:w="3486"/>
      </w:tblGrid>
      <w:tr w:rsidR="00ED484F" w:rsidTr="00ED484F">
        <w:tc>
          <w:tcPr>
            <w:tcW w:w="3198" w:type="dxa"/>
            <w:hideMark/>
          </w:tcPr>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Согласована</w:t>
            </w:r>
          </w:p>
          <w:p w:rsidR="00ED484F" w:rsidRDefault="00ED484F">
            <w:pPr>
              <w:spacing w:after="0" w:line="240" w:lineRule="auto"/>
              <w:ind w:left="426" w:hanging="450"/>
              <w:jc w:val="both"/>
              <w:rPr>
                <w:rFonts w:ascii="Times New Roman" w:hAnsi="Times New Roman" w:cs="Times New Roman"/>
                <w:sz w:val="24"/>
                <w:szCs w:val="24"/>
              </w:rPr>
            </w:pPr>
            <w:r>
              <w:rPr>
                <w:rFonts w:ascii="Times New Roman" w:hAnsi="Times New Roman" w:cs="Times New Roman"/>
                <w:sz w:val="24"/>
                <w:szCs w:val="24"/>
              </w:rPr>
              <w:t>______________________</w:t>
            </w:r>
          </w:p>
          <w:p w:rsidR="00ED484F" w:rsidRDefault="00ED484F">
            <w:pPr>
              <w:spacing w:after="0" w:line="240" w:lineRule="auto"/>
              <w:ind w:hanging="24"/>
              <w:jc w:val="both"/>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p>
          <w:p w:rsidR="00ED484F" w:rsidRDefault="00ED484F">
            <w:pPr>
              <w:spacing w:after="0" w:line="240" w:lineRule="auto"/>
              <w:ind w:hanging="24"/>
              <w:jc w:val="both"/>
              <w:rPr>
                <w:rFonts w:ascii="Times New Roman" w:hAnsi="Times New Roman" w:cs="Times New Roman"/>
                <w:sz w:val="24"/>
                <w:szCs w:val="24"/>
              </w:rPr>
            </w:pPr>
            <w:r>
              <w:rPr>
                <w:rFonts w:ascii="Times New Roman" w:hAnsi="Times New Roman" w:cs="Times New Roman"/>
                <w:sz w:val="24"/>
                <w:szCs w:val="24"/>
              </w:rPr>
              <w:t xml:space="preserve">по учебной работе </w:t>
            </w:r>
          </w:p>
          <w:p w:rsidR="00ED484F" w:rsidRDefault="00ED484F">
            <w:pPr>
              <w:spacing w:after="0" w:line="240" w:lineRule="auto"/>
              <w:ind w:hanging="24"/>
              <w:jc w:val="both"/>
              <w:rPr>
                <w:rFonts w:ascii="Times New Roman" w:hAnsi="Times New Roman" w:cs="Times New Roman"/>
                <w:sz w:val="24"/>
                <w:szCs w:val="24"/>
              </w:rPr>
            </w:pPr>
            <w:proofErr w:type="spellStart"/>
            <w:r>
              <w:rPr>
                <w:rFonts w:ascii="Times New Roman" w:hAnsi="Times New Roman" w:cs="Times New Roman"/>
                <w:sz w:val="24"/>
                <w:szCs w:val="24"/>
              </w:rPr>
              <w:t>Мулюкова</w:t>
            </w:r>
            <w:proofErr w:type="spellEnd"/>
            <w:r>
              <w:rPr>
                <w:rFonts w:ascii="Times New Roman" w:hAnsi="Times New Roman" w:cs="Times New Roman"/>
                <w:sz w:val="24"/>
                <w:szCs w:val="24"/>
              </w:rPr>
              <w:t xml:space="preserve"> Л.А.__________</w:t>
            </w:r>
          </w:p>
        </w:tc>
        <w:tc>
          <w:tcPr>
            <w:tcW w:w="3096" w:type="dxa"/>
          </w:tcPr>
          <w:p w:rsidR="00ED484F" w:rsidRDefault="00ED484F">
            <w:pPr>
              <w:spacing w:after="0" w:line="240" w:lineRule="auto"/>
              <w:rPr>
                <w:rFonts w:ascii="Times New Roman" w:hAnsi="Times New Roman" w:cs="Times New Roman"/>
                <w:b/>
                <w:bCs/>
                <w:sz w:val="24"/>
                <w:szCs w:val="24"/>
              </w:rPr>
            </w:pPr>
          </w:p>
        </w:tc>
        <w:tc>
          <w:tcPr>
            <w:tcW w:w="3486" w:type="dxa"/>
            <w:hideMark/>
          </w:tcPr>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Утверждена приказом </w:t>
            </w:r>
          </w:p>
          <w:p w:rsidR="005B230A" w:rsidRPr="005B230A"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B108F">
              <w:rPr>
                <w:rFonts w:ascii="Times New Roman" w:hAnsi="Times New Roman" w:cs="Times New Roman"/>
                <w:sz w:val="24"/>
                <w:szCs w:val="24"/>
                <w:lang w:val="tt-RU"/>
              </w:rPr>
              <w:t xml:space="preserve"> 65</w:t>
            </w:r>
            <w:r w:rsidR="001B108F">
              <w:rPr>
                <w:rFonts w:ascii="Times New Roman" w:hAnsi="Times New Roman" w:cs="Times New Roman"/>
                <w:sz w:val="24"/>
                <w:szCs w:val="24"/>
              </w:rPr>
              <w:t xml:space="preserve"> от 27.08.2022</w:t>
            </w: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Директор школы ____________ </w:t>
            </w: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Шакиров Р.Р.</w:t>
            </w: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w:t>
            </w:r>
          </w:p>
        </w:tc>
      </w:tr>
      <w:tr w:rsidR="00ED484F" w:rsidTr="00ED484F">
        <w:tc>
          <w:tcPr>
            <w:tcW w:w="3198" w:type="dxa"/>
          </w:tcPr>
          <w:p w:rsidR="00ED484F" w:rsidRDefault="00ED484F">
            <w:pPr>
              <w:spacing w:after="0" w:line="240" w:lineRule="auto"/>
              <w:jc w:val="both"/>
              <w:rPr>
                <w:rFonts w:ascii="Times New Roman" w:hAnsi="Times New Roman" w:cs="Times New Roman"/>
                <w:sz w:val="24"/>
                <w:szCs w:val="24"/>
              </w:rPr>
            </w:pPr>
          </w:p>
          <w:p w:rsidR="00ED484F" w:rsidRDefault="00ED484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Принята  на</w:t>
            </w:r>
            <w:proofErr w:type="gramEnd"/>
            <w:r>
              <w:rPr>
                <w:rFonts w:ascii="Times New Roman" w:hAnsi="Times New Roman" w:cs="Times New Roman"/>
                <w:sz w:val="24"/>
                <w:szCs w:val="24"/>
              </w:rPr>
              <w:t xml:space="preserve"> заседании педагогического совета </w:t>
            </w:r>
          </w:p>
          <w:p w:rsidR="00ED484F" w:rsidRDefault="001B108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rPr>
              <w:t>Протокол №1 от 27.08.2022</w:t>
            </w:r>
          </w:p>
        </w:tc>
        <w:tc>
          <w:tcPr>
            <w:tcW w:w="3096" w:type="dxa"/>
          </w:tcPr>
          <w:p w:rsidR="00ED484F" w:rsidRDefault="00ED484F">
            <w:pPr>
              <w:spacing w:after="0" w:line="240" w:lineRule="auto"/>
              <w:ind w:firstLine="284"/>
              <w:jc w:val="both"/>
              <w:rPr>
                <w:rFonts w:ascii="Times New Roman" w:hAnsi="Times New Roman" w:cs="Times New Roman"/>
                <w:sz w:val="24"/>
                <w:szCs w:val="24"/>
              </w:rPr>
            </w:pPr>
          </w:p>
        </w:tc>
        <w:tc>
          <w:tcPr>
            <w:tcW w:w="3486" w:type="dxa"/>
          </w:tcPr>
          <w:p w:rsidR="00ED484F" w:rsidRDefault="00ED484F">
            <w:pPr>
              <w:spacing w:after="0" w:line="240" w:lineRule="auto"/>
              <w:jc w:val="both"/>
              <w:rPr>
                <w:rFonts w:ascii="Times New Roman" w:hAnsi="Times New Roman" w:cs="Times New Roman"/>
                <w:sz w:val="24"/>
                <w:szCs w:val="24"/>
              </w:rPr>
            </w:pP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Рассмотрена на заседании ШМО </w:t>
            </w:r>
            <w:proofErr w:type="gramStart"/>
            <w:r>
              <w:rPr>
                <w:rFonts w:ascii="Times New Roman" w:hAnsi="Times New Roman" w:cs="Times New Roman"/>
                <w:sz w:val="24"/>
                <w:szCs w:val="24"/>
              </w:rPr>
              <w:t>учителей  естественно</w:t>
            </w:r>
            <w:proofErr w:type="gramEnd"/>
            <w:r>
              <w:rPr>
                <w:rFonts w:ascii="Times New Roman" w:hAnsi="Times New Roman" w:cs="Times New Roman"/>
                <w:sz w:val="24"/>
                <w:szCs w:val="24"/>
              </w:rPr>
              <w:t>-научного цикла</w:t>
            </w:r>
          </w:p>
          <w:p w:rsidR="00ED484F" w:rsidRDefault="00ED484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rPr>
              <w:t xml:space="preserve">Протокол №1 </w:t>
            </w:r>
            <w:r w:rsidR="001B108F">
              <w:rPr>
                <w:rFonts w:ascii="Times New Roman" w:hAnsi="Times New Roman" w:cs="Times New Roman"/>
                <w:sz w:val="24"/>
                <w:szCs w:val="24"/>
              </w:rPr>
              <w:t>от 27.08.2022</w:t>
            </w: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w:t>
            </w:r>
          </w:p>
          <w:p w:rsidR="00ED484F" w:rsidRDefault="00ED4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Руководитель ШМО </w:t>
            </w:r>
          </w:p>
          <w:p w:rsidR="00ED484F" w:rsidRDefault="00ED484F">
            <w:pPr>
              <w:spacing w:after="0" w:line="240" w:lineRule="auto"/>
              <w:jc w:val="both"/>
              <w:rPr>
                <w:rFonts w:ascii="Times New Roman" w:hAnsi="Times New Roman" w:cs="Times New Roman"/>
                <w:b/>
                <w:bCs/>
                <w:color w:val="FF0000"/>
                <w:sz w:val="24"/>
                <w:szCs w:val="24"/>
              </w:rPr>
            </w:pPr>
            <w:r>
              <w:rPr>
                <w:rFonts w:ascii="Times New Roman" w:hAnsi="Times New Roman" w:cs="Times New Roman"/>
                <w:sz w:val="24"/>
                <w:szCs w:val="24"/>
              </w:rPr>
              <w:t>Ганиева А.М..</w:t>
            </w:r>
          </w:p>
        </w:tc>
      </w:tr>
    </w:tbl>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rPr>
          <w:rFonts w:ascii="Times New Roman" w:hAnsi="Times New Roman" w:cs="Times New Roman"/>
          <w:b/>
          <w:sz w:val="24"/>
          <w:szCs w:val="24"/>
        </w:rPr>
      </w:pPr>
    </w:p>
    <w:p w:rsidR="00ED484F" w:rsidRDefault="00ED484F" w:rsidP="00ED484F">
      <w:pPr>
        <w:spacing w:line="240" w:lineRule="auto"/>
        <w:rPr>
          <w:rFonts w:ascii="Times New Roman" w:hAnsi="Times New Roman" w:cs="Times New Roman"/>
          <w:b/>
          <w:sz w:val="24"/>
          <w:szCs w:val="24"/>
        </w:rPr>
      </w:pPr>
    </w:p>
    <w:p w:rsidR="00ED484F" w:rsidRDefault="00ED484F" w:rsidP="00ED484F">
      <w:pPr>
        <w:spacing w:after="0" w:line="240" w:lineRule="auto"/>
        <w:ind w:firstLine="284"/>
        <w:jc w:val="center"/>
        <w:rPr>
          <w:rFonts w:ascii="Times New Roman" w:eastAsia="Times New Roman" w:hAnsi="Times New Roman" w:cs="Times New Roman"/>
          <w:b/>
          <w:sz w:val="24"/>
          <w:szCs w:val="24"/>
        </w:rPr>
      </w:pPr>
    </w:p>
    <w:p w:rsidR="00ED484F" w:rsidRDefault="00ED484F" w:rsidP="00ED484F">
      <w:pPr>
        <w:spacing w:after="0" w:line="240" w:lineRule="auto"/>
        <w:ind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Рабочая программа </w:t>
      </w:r>
    </w:p>
    <w:p w:rsidR="00ED484F" w:rsidRDefault="00ED484F" w:rsidP="00ED484F">
      <w:pPr>
        <w:spacing w:after="0" w:line="240" w:lineRule="auto"/>
        <w:ind w:firstLine="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учебному предмету «</w:t>
      </w:r>
      <w:r>
        <w:rPr>
          <w:rFonts w:ascii="Times New Roman" w:eastAsia="Times New Roman" w:hAnsi="Times New Roman" w:cs="Times New Roman"/>
          <w:spacing w:val="-2"/>
          <w:sz w:val="24"/>
          <w:szCs w:val="24"/>
          <w:lang w:eastAsia="ru-RU"/>
        </w:rPr>
        <w:t>Основы безопасности жизнедеятельности</w:t>
      </w:r>
      <w:r>
        <w:rPr>
          <w:rFonts w:ascii="Times New Roman" w:eastAsia="Times New Roman" w:hAnsi="Times New Roman" w:cs="Times New Roman"/>
          <w:sz w:val="24"/>
          <w:szCs w:val="24"/>
        </w:rPr>
        <w:t xml:space="preserve">» </w:t>
      </w:r>
    </w:p>
    <w:p w:rsidR="00ED484F" w:rsidRDefault="00ED484F" w:rsidP="00ED484F">
      <w:pPr>
        <w:spacing w:after="0" w:line="240" w:lineRule="auto"/>
        <w:ind w:firstLine="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9 класса</w:t>
      </w:r>
    </w:p>
    <w:p w:rsidR="00ED484F" w:rsidRDefault="00ED484F" w:rsidP="00ED484F">
      <w:pPr>
        <w:spacing w:after="0" w:line="240" w:lineRule="auto"/>
        <w:ind w:firstLine="284"/>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Базовый уровень</w:t>
      </w:r>
    </w:p>
    <w:p w:rsidR="00ED484F" w:rsidRDefault="00ED484F" w:rsidP="00ED484F">
      <w:pPr>
        <w:spacing w:after="0" w:line="240" w:lineRule="auto"/>
        <w:ind w:firstLine="284"/>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w:t>
      </w:r>
    </w:p>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ind w:firstLine="284"/>
        <w:jc w:val="center"/>
        <w:rPr>
          <w:rFonts w:ascii="Times New Roman" w:hAnsi="Times New Roman" w:cs="Times New Roman"/>
          <w:sz w:val="24"/>
          <w:szCs w:val="24"/>
        </w:rPr>
      </w:pPr>
    </w:p>
    <w:p w:rsidR="00ED484F" w:rsidRDefault="00ED484F" w:rsidP="00ED484F">
      <w:pPr>
        <w:spacing w:line="240" w:lineRule="auto"/>
        <w:ind w:firstLine="284"/>
        <w:jc w:val="center"/>
        <w:rPr>
          <w:rFonts w:ascii="Times New Roman" w:hAnsi="Times New Roman" w:cs="Times New Roman"/>
          <w:sz w:val="24"/>
          <w:szCs w:val="24"/>
        </w:rPr>
      </w:pPr>
    </w:p>
    <w:tbl>
      <w:tblPr>
        <w:tblW w:w="7229" w:type="dxa"/>
        <w:tblInd w:w="2235" w:type="dxa"/>
        <w:tblLook w:val="04A0" w:firstRow="1" w:lastRow="0" w:firstColumn="1" w:lastColumn="0" w:noHBand="0" w:noVBand="1"/>
      </w:tblPr>
      <w:tblGrid>
        <w:gridCol w:w="3260"/>
        <w:gridCol w:w="3969"/>
      </w:tblGrid>
      <w:tr w:rsidR="00ED484F" w:rsidTr="00ED484F">
        <w:tc>
          <w:tcPr>
            <w:tcW w:w="3260" w:type="dxa"/>
            <w:hideMark/>
          </w:tcPr>
          <w:p w:rsidR="00ED484F" w:rsidRDefault="00ED484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Учитель:</w:t>
            </w:r>
          </w:p>
        </w:tc>
        <w:tc>
          <w:tcPr>
            <w:tcW w:w="3969" w:type="dxa"/>
            <w:hideMark/>
          </w:tcPr>
          <w:p w:rsidR="00ED484F" w:rsidRDefault="00ED484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Башаров </w:t>
            </w:r>
            <w:proofErr w:type="spellStart"/>
            <w:r>
              <w:rPr>
                <w:rFonts w:ascii="Times New Roman" w:eastAsia="Times New Roman" w:hAnsi="Times New Roman" w:cs="Times New Roman"/>
                <w:sz w:val="24"/>
                <w:szCs w:val="24"/>
              </w:rPr>
              <w:t>Фатхрахман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Габдрахманович</w:t>
            </w:r>
            <w:proofErr w:type="spellEnd"/>
            <w:r>
              <w:rPr>
                <w:rFonts w:ascii="Times New Roman" w:eastAsia="Times New Roman" w:hAnsi="Times New Roman" w:cs="Times New Roman"/>
                <w:sz w:val="24"/>
                <w:szCs w:val="24"/>
              </w:rPr>
              <w:t>,</w:t>
            </w:r>
          </w:p>
          <w:p w:rsidR="00ED484F" w:rsidRDefault="005B230A">
            <w:pPr>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учитель ОБЖ высшей</w:t>
            </w:r>
            <w:r w:rsidR="00ED484F">
              <w:rPr>
                <w:rFonts w:ascii="Times New Roman" w:eastAsia="Times New Roman" w:hAnsi="Times New Roman" w:cs="Times New Roman"/>
                <w:sz w:val="24"/>
                <w:szCs w:val="24"/>
              </w:rPr>
              <w:t xml:space="preserve"> квалификационной категории</w:t>
            </w:r>
          </w:p>
        </w:tc>
      </w:tr>
    </w:tbl>
    <w:tbl>
      <w:tblPr>
        <w:tblStyle w:val="a3"/>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494"/>
      </w:tblGrid>
      <w:tr w:rsidR="00ED484F" w:rsidTr="00ED484F">
        <w:tc>
          <w:tcPr>
            <w:tcW w:w="2268" w:type="dxa"/>
          </w:tcPr>
          <w:p w:rsidR="00ED484F" w:rsidRDefault="00ED484F">
            <w:pPr>
              <w:jc w:val="right"/>
              <w:rPr>
                <w:rFonts w:ascii="Times New Roman" w:hAnsi="Times New Roman" w:cs="Times New Roman"/>
                <w:sz w:val="24"/>
                <w:szCs w:val="24"/>
              </w:rPr>
            </w:pPr>
          </w:p>
        </w:tc>
        <w:tc>
          <w:tcPr>
            <w:tcW w:w="5494" w:type="dxa"/>
          </w:tcPr>
          <w:p w:rsidR="00ED484F" w:rsidRDefault="00ED484F">
            <w:pPr>
              <w:spacing w:after="0" w:line="240" w:lineRule="auto"/>
              <w:rPr>
                <w:rFonts w:ascii="Times New Roman" w:hAnsi="Times New Roman" w:cs="Times New Roman"/>
                <w:sz w:val="24"/>
                <w:szCs w:val="24"/>
              </w:rPr>
            </w:pPr>
          </w:p>
        </w:tc>
      </w:tr>
      <w:tr w:rsidR="00ED484F" w:rsidTr="00ED484F">
        <w:tc>
          <w:tcPr>
            <w:tcW w:w="2268" w:type="dxa"/>
          </w:tcPr>
          <w:p w:rsidR="00ED484F" w:rsidRDefault="00ED484F">
            <w:pPr>
              <w:spacing w:after="0" w:line="240" w:lineRule="auto"/>
              <w:jc w:val="right"/>
              <w:rPr>
                <w:rFonts w:ascii="Times New Roman" w:hAnsi="Times New Roman" w:cs="Times New Roman"/>
                <w:sz w:val="24"/>
                <w:szCs w:val="24"/>
              </w:rPr>
            </w:pPr>
          </w:p>
          <w:p w:rsidR="00ED484F" w:rsidRDefault="00ED484F">
            <w:pPr>
              <w:spacing w:after="0" w:line="240" w:lineRule="auto"/>
              <w:jc w:val="right"/>
              <w:rPr>
                <w:rFonts w:ascii="Times New Roman" w:hAnsi="Times New Roman" w:cs="Times New Roman"/>
                <w:sz w:val="24"/>
                <w:szCs w:val="24"/>
              </w:rPr>
            </w:pPr>
          </w:p>
          <w:p w:rsidR="00ED484F" w:rsidRDefault="00ED484F">
            <w:pPr>
              <w:spacing w:after="0" w:line="240" w:lineRule="auto"/>
              <w:jc w:val="right"/>
              <w:rPr>
                <w:rFonts w:ascii="Times New Roman" w:hAnsi="Times New Roman" w:cs="Times New Roman"/>
                <w:sz w:val="24"/>
                <w:szCs w:val="24"/>
              </w:rPr>
            </w:pPr>
          </w:p>
        </w:tc>
        <w:tc>
          <w:tcPr>
            <w:tcW w:w="5494" w:type="dxa"/>
            <w:hideMark/>
          </w:tcPr>
          <w:p w:rsidR="00ED484F" w:rsidRDefault="00ED484F">
            <w:pPr>
              <w:spacing w:after="0" w:line="240" w:lineRule="auto"/>
            </w:pPr>
          </w:p>
        </w:tc>
      </w:tr>
    </w:tbl>
    <w:p w:rsidR="00ED484F" w:rsidRDefault="00ED484F" w:rsidP="00ED484F">
      <w:pPr>
        <w:tabs>
          <w:tab w:val="left" w:pos="4230"/>
          <w:tab w:val="center" w:pos="4819"/>
        </w:tabs>
        <w:spacing w:line="240" w:lineRule="auto"/>
        <w:ind w:firstLine="284"/>
        <w:rPr>
          <w:rFonts w:ascii="Times New Roman" w:hAnsi="Times New Roman" w:cs="Times New Roman"/>
          <w:sz w:val="24"/>
          <w:szCs w:val="24"/>
        </w:rPr>
      </w:pPr>
      <w:r>
        <w:rPr>
          <w:rFonts w:ascii="Times New Roman" w:hAnsi="Times New Roman" w:cs="Times New Roman"/>
          <w:sz w:val="24"/>
          <w:szCs w:val="24"/>
        </w:rPr>
        <w:tab/>
      </w:r>
    </w:p>
    <w:p w:rsidR="00ED484F" w:rsidRDefault="00ED484F" w:rsidP="00ED484F">
      <w:pPr>
        <w:tabs>
          <w:tab w:val="left" w:pos="4230"/>
          <w:tab w:val="center" w:pos="4819"/>
        </w:tabs>
        <w:spacing w:line="240" w:lineRule="auto"/>
        <w:ind w:firstLine="284"/>
        <w:rPr>
          <w:rFonts w:ascii="Times New Roman" w:hAnsi="Times New Roman" w:cs="Times New Roman"/>
          <w:sz w:val="24"/>
          <w:szCs w:val="24"/>
        </w:rPr>
      </w:pPr>
    </w:p>
    <w:p w:rsidR="00ED484F" w:rsidRDefault="001B108F" w:rsidP="00ED484F">
      <w:pPr>
        <w:tabs>
          <w:tab w:val="left" w:pos="4230"/>
          <w:tab w:val="center" w:pos="4819"/>
        </w:tabs>
        <w:spacing w:line="240" w:lineRule="auto"/>
        <w:ind w:firstLine="284"/>
        <w:rPr>
          <w:rFonts w:ascii="Times New Roman" w:hAnsi="Times New Roman" w:cs="Times New Roman"/>
          <w:sz w:val="24"/>
          <w:szCs w:val="24"/>
        </w:rPr>
      </w:pPr>
      <w:r>
        <w:rPr>
          <w:rFonts w:ascii="Times New Roman" w:hAnsi="Times New Roman" w:cs="Times New Roman"/>
          <w:sz w:val="24"/>
          <w:szCs w:val="24"/>
        </w:rPr>
        <w:tab/>
        <w:t>2022</w:t>
      </w:r>
      <w:r w:rsidR="005B230A">
        <w:rPr>
          <w:rFonts w:ascii="Times New Roman" w:hAnsi="Times New Roman" w:cs="Times New Roman"/>
          <w:sz w:val="24"/>
          <w:szCs w:val="24"/>
        </w:rPr>
        <w:t xml:space="preserve"> </w:t>
      </w:r>
    </w:p>
    <w:p w:rsidR="005A49A7" w:rsidRPr="005A49A7" w:rsidRDefault="005A49A7" w:rsidP="005A49A7">
      <w:pPr>
        <w:spacing w:after="0" w:line="360" w:lineRule="auto"/>
        <w:jc w:val="center"/>
        <w:rPr>
          <w:rFonts w:ascii="Times New Roman" w:hAnsi="Times New Roman" w:cs="Times New Roman"/>
          <w:sz w:val="24"/>
          <w:szCs w:val="24"/>
        </w:rPr>
      </w:pPr>
      <w:r w:rsidRPr="005A49A7">
        <w:rPr>
          <w:rFonts w:ascii="Times New Roman" w:hAnsi="Times New Roman" w:cs="Times New Roman"/>
          <w:sz w:val="24"/>
          <w:szCs w:val="24"/>
        </w:rPr>
        <w:lastRenderedPageBreak/>
        <w:t xml:space="preserve">Планируемые результаты изучения учебного предмета </w:t>
      </w:r>
    </w:p>
    <w:p w:rsidR="005A49A7" w:rsidRPr="005A49A7" w:rsidRDefault="005A49A7" w:rsidP="005A49A7">
      <w:pPr>
        <w:shd w:val="clear" w:color="auto" w:fill="FFFFFF"/>
        <w:spacing w:after="0" w:line="240" w:lineRule="auto"/>
        <w:jc w:val="center"/>
        <w:rPr>
          <w:rFonts w:ascii="Times New Roman" w:hAnsi="Times New Roman" w:cs="Times New Roman"/>
          <w:sz w:val="24"/>
          <w:szCs w:val="24"/>
        </w:rPr>
      </w:pPr>
      <w:r w:rsidRPr="005A49A7">
        <w:rPr>
          <w:rFonts w:ascii="Times New Roman" w:hAnsi="Times New Roman" w:cs="Times New Roman"/>
          <w:sz w:val="24"/>
          <w:szCs w:val="24"/>
        </w:rPr>
        <w:t>Предметные результаты</w:t>
      </w:r>
    </w:p>
    <w:p w:rsidR="00ED484F" w:rsidRPr="005A49A7" w:rsidRDefault="00ED484F" w:rsidP="00ED484F">
      <w:pPr>
        <w:spacing w:after="0" w:line="240" w:lineRule="auto"/>
        <w:jc w:val="center"/>
        <w:rPr>
          <w:rFonts w:ascii="Times New Roman" w:eastAsia="Times New Roman" w:hAnsi="Times New Roman" w:cs="Times New Roman"/>
          <w:i/>
          <w:iCs/>
          <w:sz w:val="24"/>
          <w:szCs w:val="24"/>
          <w:lang w:eastAsia="ru-RU"/>
        </w:rPr>
      </w:pPr>
    </w:p>
    <w:p w:rsidR="00ED484F" w:rsidRPr="005A49A7" w:rsidRDefault="00ED484F" w:rsidP="00ED484F">
      <w:pPr>
        <w:spacing w:after="0" w:line="240" w:lineRule="auto"/>
        <w:ind w:firstLine="709"/>
        <w:jc w:val="both"/>
        <w:rPr>
          <w:rFonts w:ascii="Times New Roman" w:hAnsi="Times New Roman" w:cs="Times New Roman"/>
          <w:bCs/>
          <w:sz w:val="24"/>
          <w:szCs w:val="24"/>
          <w:shd w:val="clear" w:color="auto" w:fill="FFFFFF"/>
        </w:rPr>
      </w:pPr>
      <w:r w:rsidRPr="005A49A7">
        <w:rPr>
          <w:rFonts w:ascii="Times New Roman" w:eastAsia="Times New Roman" w:hAnsi="Times New Roman" w:cs="Times New Roman"/>
          <w:sz w:val="24"/>
          <w:szCs w:val="24"/>
          <w:lang w:eastAsia="ru-RU"/>
        </w:rPr>
        <w:t xml:space="preserve"> </w:t>
      </w:r>
      <w:r w:rsidRPr="005A49A7">
        <w:rPr>
          <w:rFonts w:ascii="Times New Roman" w:hAnsi="Times New Roman" w:cs="Times New Roman"/>
          <w:bCs/>
          <w:sz w:val="24"/>
          <w:szCs w:val="24"/>
          <w:shd w:val="clear" w:color="auto" w:fill="FFFFFF"/>
        </w:rPr>
        <w:t>Выпускник научится: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iCs/>
          <w:sz w:val="24"/>
          <w:szCs w:val="24"/>
        </w:rPr>
      </w:pPr>
      <w:r w:rsidRPr="005A49A7">
        <w:rPr>
          <w:rFonts w:ascii="Times New Roman" w:hAnsi="Times New Roman" w:cs="Times New Roman"/>
          <w:sz w:val="24"/>
          <w:szCs w:val="24"/>
        </w:rPr>
        <w:t>классифицировать и характеризовать</w:t>
      </w:r>
      <w:r w:rsidRPr="005A49A7">
        <w:rPr>
          <w:rFonts w:ascii="Times New Roman" w:hAnsi="Times New Roman" w:cs="Times New Roman"/>
          <w:iCs/>
          <w:sz w:val="24"/>
          <w:szCs w:val="24"/>
        </w:rPr>
        <w:t xml:space="preserve"> условия экологической безопасности;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iCs/>
          <w:sz w:val="24"/>
          <w:szCs w:val="24"/>
        </w:rPr>
      </w:pPr>
      <w:r w:rsidRPr="005A49A7">
        <w:rPr>
          <w:rFonts w:ascii="Times New Roman" w:hAnsi="Times New Roman" w:cs="Times New Roman"/>
          <w:iCs/>
          <w:sz w:val="24"/>
          <w:szCs w:val="24"/>
        </w:rPr>
        <w:t>использовать знания о предельно допустимых концентрациях вредных веществ в атмосфере, воде и почве;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iCs/>
          <w:sz w:val="24"/>
          <w:szCs w:val="24"/>
        </w:rPr>
      </w:pPr>
      <w:r w:rsidRPr="005A49A7">
        <w:rPr>
          <w:rFonts w:ascii="Times New Roman" w:hAnsi="Times New Roman" w:cs="Times New Roman"/>
          <w:iCs/>
          <w:sz w:val="24"/>
          <w:szCs w:val="24"/>
        </w:rPr>
        <w:t>использовать знания о способах контроля качества окружающей среды и продуктов питания с использованием бытовых приборов;</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бытовые приборы контроля качества окружающей среды и продуктов питания;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бытовые приборы;</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средства бытовой химии;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средства коммуникации;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дорожного движения;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действовать при пожаре;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средства индивидуальной защиты при пожаре;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применять первичные средства пожаротушения;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соблюдать правила безопасности дорожного движения пешехода;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соблюдать правила безопасности дорожного движения велосипедиста;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 xml:space="preserve">соблюдать правила безопасности дорожного движения пассажира транспортного средства </w:t>
      </w:r>
      <w:r w:rsidRPr="005A49A7">
        <w:rPr>
          <w:rFonts w:ascii="Times New Roman" w:eastAsia="Times New Roman" w:hAnsi="Times New Roman" w:cs="Times New Roman"/>
          <w:sz w:val="24"/>
          <w:szCs w:val="24"/>
          <w:lang w:eastAsia="ru-RU"/>
        </w:rPr>
        <w:t>правила поведения на транспорте (наземном, в том числе железнодорожном, воздушном и водном)</w:t>
      </w:r>
      <w:r w:rsidRPr="005A49A7">
        <w:rPr>
          <w:rFonts w:ascii="Times New Roman" w:hAnsi="Times New Roman" w:cs="Times New Roman"/>
          <w:sz w:val="24"/>
          <w:szCs w:val="24"/>
        </w:rPr>
        <w:t>;</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причины и последствия опасных ситуаций на воде;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вести у воды и на воде;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использовать средства и способы само- и взаимопомощи на воде;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причины и последствия опасных ситуаций в туристических походах;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готовиться к туристическим походам;</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вести в туристических походах;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ориентироваться на местности;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добывать и поддерживать огонь в автономных условиях;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добывать и очищать воду в автономных условиях;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добывать и готовить пищу в автономных условиях; сооружать (обустраивать) временное жилище в автономных условиях;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подавать сигналы бедствия и отвечать на них;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характеризовать причины и последствия чрезвычайных ситуаций природного характера для личности, общества и государства;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предвидеть опасности и правильно действовать в случае чрезвычайных ситуаций природного характера;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мероприятия по защите населения от чрезвычайных ситуаций природного характера;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 xml:space="preserve">безопасно использовать средства индивидуальной защиты; </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характеризовать причины и последствия чрезвычайных ситуаций техногенного характера для личности, общества и государства;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lastRenderedPageBreak/>
        <w:t>предвидеть опасности и правильно действовать в чрезвычайных ситуациях техногенного характера;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мероприятия по защите населения от чрезвычайных ситуаций техногенного характера;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действовать по сигналу «Внимание всем!»;</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средства индивидуальной и коллективной защиты;</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комплектовать минимально необходимый набор вещей (документов, продуктов) в случае эвакуации;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мероприятия по защите населения от терроризма, экстремизма, наркотизма;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классифицировать и характеризовать опасные ситуации в местах большого скопления людей;</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предвидеть причины возникновения возможных опасных ситуаций в местах большого скопления людей;</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ситуацию и безопасно действовать в местах массового скопления людей;</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оповещать (вызывать) экстренные службы при чрезвычайной ситуации;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характеризовать безопасный и здоровый образ жизни, его составляющие и значение для личности, общества и государства;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5A49A7">
        <w:rPr>
          <w:rFonts w:ascii="Times New Roman" w:hAnsi="Times New Roman" w:cs="Times New Roman"/>
          <w:sz w:val="24"/>
          <w:szCs w:val="24"/>
        </w:rPr>
        <w:t>классифицировать мероприятия и факторы, укрепляющие и разрушающие здоровье;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5A49A7">
        <w:rPr>
          <w:rFonts w:ascii="Times New Roman" w:hAnsi="Times New Roman" w:cs="Times New Roman"/>
          <w:bCs/>
          <w:sz w:val="24"/>
          <w:szCs w:val="24"/>
        </w:rPr>
        <w:t>планировать профилактические мероприятия по сохранению и укреплению своего здоровья;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адекватно оценивать нагрузку и профилактические занятия по укреплению здоровья; планировать распорядок дня с учетом нагрузок;</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5A49A7">
        <w:rPr>
          <w:rFonts w:ascii="Times New Roman" w:hAnsi="Times New Roman" w:cs="Times New Roman"/>
          <w:bCs/>
          <w:sz w:val="24"/>
          <w:szCs w:val="24"/>
        </w:rPr>
        <w:t>выявлять мероприятия и факторы, потенциально опасные для здоровья;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безопасно использовать ресурсы интернета;</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bCs/>
          <w:sz w:val="24"/>
          <w:szCs w:val="24"/>
        </w:rPr>
        <w:t>анализировать состояние своего здоровья;</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определять состояния оказания неотложной помощи;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5A49A7">
        <w:rPr>
          <w:rFonts w:ascii="Times New Roman" w:hAnsi="Times New Roman" w:cs="Times New Roman"/>
          <w:bCs/>
          <w:sz w:val="24"/>
          <w:szCs w:val="24"/>
        </w:rPr>
        <w:t>использовать алгоритм действий по оказанию первой помощи;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bCs/>
          <w:sz w:val="24"/>
          <w:szCs w:val="24"/>
        </w:rPr>
        <w:t xml:space="preserve">классифицировать </w:t>
      </w:r>
      <w:r w:rsidRPr="005A49A7">
        <w:rPr>
          <w:rFonts w:ascii="Times New Roman" w:hAnsi="Times New Roman" w:cs="Times New Roman"/>
          <w:sz w:val="24"/>
          <w:szCs w:val="24"/>
        </w:rPr>
        <w:t>средства оказания первой помощи;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наружном и внутреннем кровотечении;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извлекать инородное тело из верхних дыхательных путей;</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ушибах;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растяжениях;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вывихах;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переломах;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ожогах;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отморожениях и общем переохлаждении;</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отравлениях;</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t>оказывать первую помощь при тепловом (солнечном) ударе;</w:t>
      </w:r>
    </w:p>
    <w:p w:rsidR="00ED484F" w:rsidRPr="005A49A7" w:rsidRDefault="00ED484F" w:rsidP="00ED484F">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sz w:val="24"/>
          <w:szCs w:val="24"/>
        </w:rPr>
        <w:lastRenderedPageBreak/>
        <w:t>оказывать первую помощь при укусе насекомых и змей.</w:t>
      </w:r>
    </w:p>
    <w:p w:rsidR="00ED484F" w:rsidRPr="005A49A7" w:rsidRDefault="00ED484F" w:rsidP="00ED484F">
      <w:pPr>
        <w:spacing w:after="0" w:line="240" w:lineRule="auto"/>
        <w:ind w:firstLine="709"/>
        <w:jc w:val="both"/>
        <w:rPr>
          <w:rFonts w:ascii="Times New Roman" w:hAnsi="Times New Roman" w:cs="Times New Roman"/>
          <w:sz w:val="24"/>
          <w:szCs w:val="24"/>
        </w:rPr>
      </w:pPr>
      <w:r w:rsidRPr="005A49A7">
        <w:rPr>
          <w:rFonts w:ascii="Times New Roman" w:hAnsi="Times New Roman" w:cs="Times New Roman"/>
          <w:sz w:val="24"/>
          <w:szCs w:val="24"/>
        </w:rPr>
        <w:t>Выпускник получит возможность научиться:</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безопасно использовать средства индивидуальной защиты велосипедиста;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классифицировать и характеризовать причины и последствия опасных ситуаций в туристических поездках;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i/>
          <w:sz w:val="24"/>
          <w:szCs w:val="24"/>
        </w:rPr>
        <w:t>готовиться к туристическим поездкам;</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адекватно оценивать ситуацию и безопасно вести в туристических поездках;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анализировать последствия возможных опасных ситуаций в местах большого скопления людей;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анализировать последствия возможных опасных ситуаций криминогенного характера;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i/>
          <w:sz w:val="24"/>
          <w:szCs w:val="24"/>
        </w:rPr>
        <w:t>безопасно вести и применять права покупателя;</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анализировать последствия проявления терроризма, экстремизма, наркотизма;</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bCs/>
          <w:i/>
          <w:sz w:val="24"/>
          <w:szCs w:val="24"/>
        </w:rPr>
      </w:pPr>
      <w:r w:rsidRPr="005A49A7">
        <w:rPr>
          <w:rFonts w:ascii="Times New Roman" w:hAnsi="Times New Roman" w:cs="Times New Roman"/>
          <w:i/>
          <w:sz w:val="24"/>
          <w:szCs w:val="24"/>
        </w:rPr>
        <w:t xml:space="preserve">предвидеть пути и средства возможного вовлечения в террористическую, экстремистскую и наркотическую деятельность; </w:t>
      </w:r>
      <w:r w:rsidRPr="005A49A7">
        <w:rPr>
          <w:rFonts w:ascii="Times New Roman" w:hAnsi="Times New Roman" w:cs="Times New Roman"/>
          <w:bCs/>
          <w:i/>
          <w:sz w:val="24"/>
          <w:szCs w:val="24"/>
        </w:rPr>
        <w:t xml:space="preserve">анализировать влияние вредных привычек и факторов и на состояние своего здоровья;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bCs/>
          <w:i/>
          <w:sz w:val="24"/>
          <w:szCs w:val="24"/>
        </w:rPr>
        <w:t xml:space="preserve">характеризовать </w:t>
      </w:r>
      <w:r w:rsidRPr="005A49A7">
        <w:rPr>
          <w:rFonts w:ascii="Times New Roman" w:hAnsi="Times New Roman" w:cs="Times New Roman"/>
          <w:i/>
          <w:sz w:val="24"/>
          <w:szCs w:val="24"/>
        </w:rPr>
        <w:t xml:space="preserve">роль семьи в жизни личности и общества и ее влияние на здоровье человека;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A49A7">
        <w:rPr>
          <w:rFonts w:ascii="Times New Roman" w:hAnsi="Times New Roman" w:cs="Times New Roman"/>
          <w:i/>
          <w:sz w:val="24"/>
          <w:szCs w:val="24"/>
        </w:rPr>
        <w:t>классифицировать основные правовые аспекты оказания первой помощи;</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оказывать первую помощь при не инфекционных заболеваниях;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оказывать первую помощь при инфекционных заболеваниях;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оказывать первую помощь при остановке сердечной деятельности;</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оказывать первую помощь при коме;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оказывать первую помощь при поражении электрическим током;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усваивать приемы действий в различных опасных и чрезвычайных ситуациях;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ED484F" w:rsidRPr="005A49A7" w:rsidRDefault="00ED484F" w:rsidP="00ED484F">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i/>
          <w:sz w:val="24"/>
          <w:szCs w:val="24"/>
        </w:rPr>
      </w:pPr>
      <w:r w:rsidRPr="005A49A7">
        <w:rPr>
          <w:rFonts w:ascii="Times New Roman" w:hAnsi="Times New Roman" w:cs="Times New Roman"/>
          <w:i/>
          <w:sz w:val="24"/>
          <w:szCs w:val="24"/>
        </w:rPr>
        <w:t>творчески решать моделируемые ситуации и практические задачи в области безопасности жизнедеятельности.</w:t>
      </w:r>
    </w:p>
    <w:p w:rsidR="00ED484F" w:rsidRPr="005A49A7" w:rsidRDefault="00ED484F" w:rsidP="00ED484F">
      <w:pPr>
        <w:tabs>
          <w:tab w:val="left" w:pos="993"/>
        </w:tabs>
        <w:autoSpaceDE w:val="0"/>
        <w:autoSpaceDN w:val="0"/>
        <w:adjustRightInd w:val="0"/>
        <w:spacing w:after="0" w:line="240" w:lineRule="auto"/>
        <w:ind w:firstLine="709"/>
        <w:jc w:val="both"/>
        <w:rPr>
          <w:rFonts w:ascii="Times New Roman" w:hAnsi="Times New Roman" w:cs="Times New Roman"/>
          <w:i/>
          <w:sz w:val="24"/>
          <w:szCs w:val="24"/>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tabs>
          <w:tab w:val="left" w:pos="851"/>
        </w:tabs>
        <w:spacing w:after="0" w:line="240" w:lineRule="auto"/>
        <w:jc w:val="both"/>
        <w:rPr>
          <w:rFonts w:ascii="Times New Roman" w:eastAsia="Times New Roman" w:hAnsi="Times New Roman" w:cs="Times New Roman"/>
          <w:sz w:val="24"/>
          <w:szCs w:val="24"/>
          <w:lang w:eastAsia="ru-RU"/>
        </w:rPr>
      </w:pPr>
    </w:p>
    <w:p w:rsidR="00ED484F" w:rsidRPr="005A49A7" w:rsidRDefault="00ED484F" w:rsidP="00ED484F">
      <w:pPr>
        <w:spacing w:after="0" w:line="240" w:lineRule="auto"/>
        <w:ind w:firstLine="709"/>
        <w:jc w:val="center"/>
        <w:rPr>
          <w:rFonts w:ascii="Times New Roman" w:eastAsia="Times New Roman" w:hAnsi="Times New Roman" w:cs="Times New Roman"/>
          <w:sz w:val="24"/>
          <w:szCs w:val="24"/>
        </w:rPr>
      </w:pPr>
      <w:r w:rsidRPr="005A49A7">
        <w:rPr>
          <w:rFonts w:ascii="Times New Roman" w:eastAsia="Times New Roman" w:hAnsi="Times New Roman" w:cs="Times New Roman"/>
          <w:sz w:val="24"/>
          <w:szCs w:val="24"/>
        </w:rPr>
        <w:t>СОДЕРЖАНИЕ УЧЕБНОГО ПРЕДМЕТА</w:t>
      </w:r>
    </w:p>
    <w:p w:rsidR="00ED484F" w:rsidRPr="005A49A7" w:rsidRDefault="00ED484F" w:rsidP="00ED484F">
      <w:pPr>
        <w:spacing w:after="0" w:line="240" w:lineRule="auto"/>
        <w:ind w:firstLine="709"/>
        <w:jc w:val="center"/>
        <w:rPr>
          <w:rFonts w:ascii="Times New Roman" w:eastAsia="Times New Roman" w:hAnsi="Times New Roman" w:cs="Times New Roman"/>
          <w:sz w:val="24"/>
          <w:szCs w:val="24"/>
        </w:rPr>
      </w:pPr>
    </w:p>
    <w:p w:rsidR="00ED484F" w:rsidRPr="005A49A7" w:rsidRDefault="00ED484F" w:rsidP="00ED484F">
      <w:pPr>
        <w:spacing w:after="0" w:line="240" w:lineRule="auto"/>
        <w:ind w:firstLine="14"/>
        <w:contextualSpacing/>
        <w:jc w:val="both"/>
        <w:rPr>
          <w:rFonts w:ascii="Times New Roman" w:eastAsia="Times New Roman" w:hAnsi="Times New Roman" w:cs="Times New Roman"/>
          <w:sz w:val="24"/>
          <w:szCs w:val="24"/>
        </w:rPr>
      </w:pPr>
      <w:r w:rsidRPr="005A49A7">
        <w:rPr>
          <w:rFonts w:ascii="Times New Roman" w:eastAsia="Times New Roman" w:hAnsi="Times New Roman" w:cs="Times New Roman"/>
          <w:sz w:val="24"/>
          <w:szCs w:val="24"/>
        </w:rPr>
        <w:t>Основы безопасности личности, общества и государства. Основы комплексной безопасности.</w:t>
      </w:r>
    </w:p>
    <w:p w:rsidR="00ED484F" w:rsidRPr="005A49A7" w:rsidRDefault="00ED484F" w:rsidP="00ED484F">
      <w:pPr>
        <w:spacing w:after="0" w:line="240" w:lineRule="auto"/>
        <w:ind w:firstLine="14"/>
        <w:contextualSpacing/>
        <w:jc w:val="both"/>
        <w:rPr>
          <w:rFonts w:ascii="Times New Roman" w:eastAsia="Times New Roman" w:hAnsi="Times New Roman" w:cs="Times New Roman"/>
          <w:sz w:val="24"/>
          <w:szCs w:val="24"/>
        </w:rPr>
      </w:pPr>
      <w:r w:rsidRPr="005A49A7">
        <w:rPr>
          <w:rFonts w:ascii="Times New Roman" w:eastAsia="Calibri" w:hAnsi="Times New Roman" w:cs="Times New Roman"/>
          <w:sz w:val="24"/>
          <w:szCs w:val="24"/>
        </w:rPr>
        <w:t>Безопасность на дорогах.</w:t>
      </w:r>
      <w:r w:rsidRPr="005A49A7">
        <w:rPr>
          <w:rFonts w:ascii="Times New Roman" w:hAnsi="Times New Roman" w:cs="Times New Roman"/>
          <w:sz w:val="24"/>
          <w:szCs w:val="24"/>
        </w:rPr>
        <w:t xml:space="preserve"> Правила поведения на транспорте (наземном, в том числе железнодорожном, воздушном и водном), ответственность за их нарушения.</w:t>
      </w:r>
      <w:r w:rsidRPr="005A49A7">
        <w:rPr>
          <w:rFonts w:ascii="Times New Roman" w:eastAsia="Calibri" w:hAnsi="Times New Roman" w:cs="Times New Roman"/>
          <w:sz w:val="24"/>
          <w:szCs w:val="24"/>
        </w:rPr>
        <w:t xml:space="preserve"> Правила безопасного поведения пешехода, пассажира и велосипедиста.</w:t>
      </w:r>
    </w:p>
    <w:p w:rsidR="00ED484F" w:rsidRPr="005A49A7" w:rsidRDefault="00ED484F" w:rsidP="00ED484F">
      <w:pPr>
        <w:spacing w:after="0" w:line="240" w:lineRule="auto"/>
        <w:ind w:firstLine="709"/>
        <w:contextualSpacing/>
        <w:jc w:val="both"/>
        <w:rPr>
          <w:rFonts w:ascii="Times New Roman" w:eastAsia="Calibri" w:hAnsi="Times New Roman" w:cs="Times New Roman"/>
          <w:i/>
          <w:sz w:val="24"/>
          <w:szCs w:val="24"/>
        </w:rPr>
      </w:pPr>
      <w:r w:rsidRPr="005A49A7">
        <w:rPr>
          <w:rFonts w:ascii="Times New Roman" w:eastAsia="Calibri" w:hAnsi="Times New Roman" w:cs="Times New Roman"/>
          <w:sz w:val="24"/>
          <w:szCs w:val="24"/>
        </w:rPr>
        <w:t xml:space="preserve">Правила безопасности в ситуациях криминогенного характера (квартира, улица, подъезд, лифт, карманная кража, мошенничество, </w:t>
      </w:r>
      <w:r w:rsidRPr="005A49A7">
        <w:rPr>
          <w:rFonts w:ascii="Times New Roman" w:eastAsia="Calibri" w:hAnsi="Times New Roman" w:cs="Times New Roman"/>
          <w:i/>
          <w:sz w:val="24"/>
          <w:szCs w:val="24"/>
        </w:rPr>
        <w:t>самозащита покупателя</w:t>
      </w:r>
      <w:r w:rsidRPr="005A49A7">
        <w:rPr>
          <w:rFonts w:ascii="Times New Roman" w:eastAsia="Calibri" w:hAnsi="Times New Roman" w:cs="Times New Roman"/>
          <w:sz w:val="24"/>
          <w:szCs w:val="24"/>
        </w:rPr>
        <w:t xml:space="preserve">). Элементарные способы самозащиты. </w:t>
      </w:r>
      <w:r w:rsidRPr="005A49A7">
        <w:rPr>
          <w:rFonts w:ascii="Times New Roman" w:eastAsia="Calibri" w:hAnsi="Times New Roman" w:cs="Times New Roman"/>
          <w:i/>
          <w:sz w:val="24"/>
          <w:szCs w:val="24"/>
        </w:rPr>
        <w:t>Информационная безопасность подростка.</w:t>
      </w:r>
    </w:p>
    <w:p w:rsidR="00ED484F" w:rsidRPr="005A49A7" w:rsidRDefault="00ED484F" w:rsidP="00ED484F">
      <w:pPr>
        <w:tabs>
          <w:tab w:val="left" w:pos="426"/>
        </w:tabs>
        <w:spacing w:after="0" w:line="240" w:lineRule="auto"/>
        <w:contextualSpacing/>
        <w:rPr>
          <w:rFonts w:ascii="Times New Roman" w:eastAsia="Calibri" w:hAnsi="Times New Roman" w:cs="Times New Roman"/>
          <w:sz w:val="24"/>
          <w:szCs w:val="24"/>
        </w:rPr>
      </w:pPr>
      <w:r w:rsidRPr="005A49A7">
        <w:rPr>
          <w:rFonts w:ascii="Times New Roman" w:eastAsia="Calibri" w:hAnsi="Times New Roman" w:cs="Times New Roman"/>
          <w:sz w:val="24"/>
          <w:szCs w:val="24"/>
        </w:rPr>
        <w:t xml:space="preserve">Защита населения Российской Федерации от чрезвычайных </w:t>
      </w:r>
      <w:r w:rsidRPr="005A49A7">
        <w:rPr>
          <w:rFonts w:ascii="Times New Roman" w:eastAsia="Calibri" w:hAnsi="Times New Roman" w:cs="Times New Roman"/>
          <w:bCs/>
          <w:sz w:val="24"/>
          <w:szCs w:val="24"/>
          <w:shd w:val="clear" w:color="auto" w:fill="FFFFFF"/>
        </w:rPr>
        <w:t>ситуаций</w:t>
      </w:r>
    </w:p>
    <w:p w:rsidR="00ED484F" w:rsidRPr="005A49A7" w:rsidRDefault="00ED484F" w:rsidP="00ED484F">
      <w:pPr>
        <w:spacing w:after="0" w:line="240" w:lineRule="auto"/>
        <w:ind w:firstLine="14"/>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w:t>
      </w:r>
      <w:proofErr w:type="spellStart"/>
      <w:proofErr w:type="gramStart"/>
      <w:r w:rsidRPr="005A49A7">
        <w:rPr>
          <w:rFonts w:ascii="Times New Roman" w:eastAsia="Calibri" w:hAnsi="Times New Roman" w:cs="Times New Roman"/>
          <w:sz w:val="24"/>
          <w:szCs w:val="24"/>
        </w:rPr>
        <w:t>поведению.Средства</w:t>
      </w:r>
      <w:proofErr w:type="spellEnd"/>
      <w:proofErr w:type="gramEnd"/>
      <w:r w:rsidRPr="005A49A7">
        <w:rPr>
          <w:rFonts w:ascii="Times New Roman" w:eastAsia="Calibri" w:hAnsi="Times New Roman" w:cs="Times New Roman"/>
          <w:sz w:val="24"/>
          <w:szCs w:val="24"/>
        </w:rPr>
        <w:t xml:space="preserve"> индивидуальной защиты.</w:t>
      </w:r>
    </w:p>
    <w:p w:rsidR="00ED484F" w:rsidRPr="005A49A7" w:rsidRDefault="00ED484F" w:rsidP="00ED484F">
      <w:pPr>
        <w:tabs>
          <w:tab w:val="left" w:pos="426"/>
        </w:tabs>
        <w:spacing w:after="0" w:line="240" w:lineRule="auto"/>
        <w:ind w:firstLine="709"/>
        <w:contextualSpacing/>
        <w:jc w:val="both"/>
        <w:rPr>
          <w:rFonts w:ascii="Times New Roman" w:eastAsia="Calibri" w:hAnsi="Times New Roman" w:cs="Times New Roman"/>
          <w:bCs/>
          <w:sz w:val="24"/>
          <w:szCs w:val="24"/>
          <w:shd w:val="clear" w:color="auto" w:fill="FFFFFF"/>
        </w:rPr>
      </w:pPr>
      <w:r w:rsidRPr="005A49A7">
        <w:rPr>
          <w:rFonts w:ascii="Times New Roman" w:eastAsia="Times New Roman" w:hAnsi="Times New Roman" w:cs="Times New Roman"/>
          <w:sz w:val="24"/>
          <w:szCs w:val="24"/>
          <w:lang w:eastAsia="ru-RU"/>
        </w:rPr>
        <w:t xml:space="preserve"> </w:t>
      </w:r>
      <w:r w:rsidRPr="005A49A7">
        <w:rPr>
          <w:rFonts w:ascii="Times New Roman" w:eastAsia="Calibri" w:hAnsi="Times New Roman" w:cs="Times New Roman"/>
          <w:bCs/>
          <w:sz w:val="24"/>
          <w:szCs w:val="24"/>
        </w:rPr>
        <w:t>Основы противодействия терроризму, экстремизму и наркотизму в Российской Федерации.</w:t>
      </w:r>
    </w:p>
    <w:p w:rsidR="00ED484F" w:rsidRPr="005A49A7" w:rsidRDefault="00ED484F" w:rsidP="00ED484F">
      <w:pPr>
        <w:tabs>
          <w:tab w:val="left" w:pos="0"/>
        </w:tabs>
        <w:spacing w:after="0" w:line="240" w:lineRule="auto"/>
        <w:ind w:firstLine="709"/>
        <w:contextualSpacing/>
        <w:jc w:val="both"/>
        <w:rPr>
          <w:rFonts w:ascii="Times New Roman" w:eastAsia="Times New Roman" w:hAnsi="Times New Roman" w:cs="Times New Roman"/>
          <w:bCs/>
          <w:sz w:val="24"/>
          <w:szCs w:val="24"/>
        </w:rPr>
      </w:pPr>
      <w:r w:rsidRPr="005A49A7">
        <w:rPr>
          <w:rFonts w:ascii="Times New Roman" w:eastAsia="Calibri" w:hAnsi="Times New Roman" w:cs="Times New Roman"/>
          <w:sz w:val="24"/>
          <w:szCs w:val="24"/>
        </w:rPr>
        <w:t xml:space="preserve">Терроризм, экстремизм, наркотизм - сущность и угрозы безопасности личности и общества. </w:t>
      </w:r>
      <w:r w:rsidRPr="005A49A7">
        <w:rPr>
          <w:rFonts w:ascii="Times New Roman" w:eastAsia="Calibri" w:hAnsi="Times New Roman" w:cs="Times New Roman"/>
          <w:i/>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p>
    <w:p w:rsidR="00ED484F" w:rsidRPr="005A49A7" w:rsidRDefault="00ED484F" w:rsidP="00ED484F">
      <w:pPr>
        <w:spacing w:after="0" w:line="240" w:lineRule="auto"/>
        <w:ind w:firstLine="709"/>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Основы медицинских знаний и здорового образа жизни. Основы здорового образа жизни.</w:t>
      </w:r>
    </w:p>
    <w:p w:rsidR="00ED484F" w:rsidRPr="005A49A7" w:rsidRDefault="00ED484F" w:rsidP="00ED484F">
      <w:pPr>
        <w:spacing w:after="0" w:line="240" w:lineRule="auto"/>
        <w:ind w:firstLine="709"/>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i/>
          <w:sz w:val="24"/>
          <w:szCs w:val="24"/>
        </w:rPr>
        <w:t>Семья в современном обществе. Права и обязанности супругов. Защита прав ребенка.</w:t>
      </w:r>
    </w:p>
    <w:p w:rsidR="00ED484F" w:rsidRPr="005A49A7" w:rsidRDefault="00ED484F" w:rsidP="00ED484F">
      <w:pPr>
        <w:tabs>
          <w:tab w:val="left" w:pos="426"/>
        </w:tabs>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Основы медицинских знаний и оказание первой помощи</w:t>
      </w:r>
    </w:p>
    <w:p w:rsidR="00ED484F" w:rsidRPr="005A49A7" w:rsidRDefault="00ED484F" w:rsidP="00ED484F">
      <w:pPr>
        <w:tabs>
          <w:tab w:val="left" w:pos="426"/>
        </w:tabs>
        <w:spacing w:after="0" w:line="240" w:lineRule="auto"/>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Основы оказания первой помощи. Первая помощь при наружном и внутреннем кровотечении.</w:t>
      </w:r>
    </w:p>
    <w:p w:rsidR="00ED484F" w:rsidRPr="005A49A7" w:rsidRDefault="00ED484F" w:rsidP="00ED484F">
      <w:pPr>
        <w:tabs>
          <w:tab w:val="left" w:pos="426"/>
        </w:tabs>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sz w:val="24"/>
          <w:szCs w:val="24"/>
        </w:rPr>
        <w:t>Извлечение инородного тела из верхних дыхательных путей</w:t>
      </w:r>
    </w:p>
    <w:p w:rsidR="00ED484F" w:rsidRPr="005A49A7" w:rsidRDefault="00ED484F" w:rsidP="00ED484F">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i/>
          <w:sz w:val="24"/>
          <w:szCs w:val="24"/>
        </w:rPr>
        <w:t xml:space="preserve">Основные неинфекционные и инфекционные </w:t>
      </w:r>
      <w:proofErr w:type="spellStart"/>
      <w:proofErr w:type="gramStart"/>
      <w:r w:rsidRPr="005A49A7">
        <w:rPr>
          <w:rFonts w:ascii="Times New Roman" w:eastAsia="Calibri" w:hAnsi="Times New Roman" w:cs="Times New Roman"/>
          <w:i/>
          <w:sz w:val="24"/>
          <w:szCs w:val="24"/>
        </w:rPr>
        <w:t>заболевания,их</w:t>
      </w:r>
      <w:proofErr w:type="spellEnd"/>
      <w:proofErr w:type="gramEnd"/>
      <w:r w:rsidRPr="005A49A7">
        <w:rPr>
          <w:rFonts w:ascii="Times New Roman" w:eastAsia="Calibri" w:hAnsi="Times New Roman" w:cs="Times New Roman"/>
          <w:i/>
          <w:sz w:val="24"/>
          <w:szCs w:val="24"/>
        </w:rPr>
        <w:t xml:space="preserve"> профилактика</w:t>
      </w:r>
      <w:r w:rsidRPr="005A49A7">
        <w:rPr>
          <w:rFonts w:ascii="Times New Roman" w:eastAsia="Calibri" w:hAnsi="Times New Roman" w:cs="Times New Roman"/>
          <w:sz w:val="24"/>
          <w:szCs w:val="24"/>
        </w:rPr>
        <w:t>.</w:t>
      </w:r>
    </w:p>
    <w:p w:rsidR="00ED484F" w:rsidRPr="005A49A7" w:rsidRDefault="00ED484F" w:rsidP="00ED484F">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Первая помощь при отравлениях.</w:t>
      </w:r>
    </w:p>
    <w:p w:rsidR="00ED484F" w:rsidRPr="005A49A7" w:rsidRDefault="00ED484F" w:rsidP="00ED484F">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i/>
          <w:sz w:val="24"/>
          <w:szCs w:val="24"/>
        </w:rPr>
        <w:t>Особенности оказания первой помощи при поражении электрическим током.</w:t>
      </w:r>
    </w:p>
    <w:p w:rsidR="00ED484F" w:rsidRPr="005A49A7" w:rsidRDefault="00ED484F" w:rsidP="00ED484F">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Первая помощь при тепловом (солнечном) ударе. Первая помощь при укусе насекомых и змей.</w:t>
      </w: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ED484F" w:rsidRPr="005A49A7" w:rsidRDefault="00ED484F" w:rsidP="00ED484F">
      <w:pPr>
        <w:spacing w:after="200" w:line="276" w:lineRule="auto"/>
        <w:rPr>
          <w:rFonts w:ascii="Times New Roman" w:hAnsi="Times New Roman" w:cs="Times New Roman"/>
          <w:sz w:val="24"/>
          <w:szCs w:val="24"/>
        </w:rPr>
      </w:pPr>
    </w:p>
    <w:p w:rsidR="005A49A7" w:rsidRPr="005A49A7" w:rsidRDefault="005A49A7" w:rsidP="005A49A7">
      <w:pPr>
        <w:spacing w:after="0" w:line="240" w:lineRule="auto"/>
        <w:jc w:val="center"/>
        <w:rPr>
          <w:rFonts w:ascii="Times New Roman" w:hAnsi="Times New Roman" w:cs="Times New Roman"/>
          <w:sz w:val="24"/>
          <w:szCs w:val="24"/>
        </w:rPr>
      </w:pPr>
      <w:r w:rsidRPr="005A49A7">
        <w:rPr>
          <w:rFonts w:ascii="Times New Roman" w:hAnsi="Times New Roman" w:cs="Times New Roman"/>
          <w:sz w:val="24"/>
          <w:szCs w:val="24"/>
        </w:rPr>
        <w:t>Календарно-тематическое планирование</w:t>
      </w:r>
    </w:p>
    <w:tbl>
      <w:tblPr>
        <w:tblpPr w:leftFromText="180" w:rightFromText="180" w:bottomFromText="160" w:vertAnchor="text" w:horzAnchor="margin" w:tblpXSpec="center" w:tblpY="461"/>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5761"/>
        <w:gridCol w:w="916"/>
        <w:gridCol w:w="850"/>
        <w:gridCol w:w="142"/>
        <w:gridCol w:w="1064"/>
      </w:tblGrid>
      <w:tr w:rsidR="00ED484F" w:rsidRPr="005A49A7" w:rsidTr="005A49A7">
        <w:trPr>
          <w:trHeight w:val="841"/>
        </w:trPr>
        <w:tc>
          <w:tcPr>
            <w:tcW w:w="661" w:type="dxa"/>
            <w:vMerge w:val="restart"/>
            <w:tcBorders>
              <w:top w:val="single" w:sz="4" w:space="0" w:color="000000"/>
              <w:left w:val="single" w:sz="4" w:space="0" w:color="000000"/>
              <w:bottom w:val="single" w:sz="4" w:space="0" w:color="000000"/>
              <w:right w:val="single" w:sz="4" w:space="0" w:color="000000"/>
            </w:tcBorders>
            <w:vAlign w:val="center"/>
            <w:hideMark/>
          </w:tcPr>
          <w:p w:rsidR="00ED484F" w:rsidRPr="005A49A7" w:rsidRDefault="00ED484F" w:rsidP="00927438">
            <w:pPr>
              <w:jc w:val="center"/>
              <w:rPr>
                <w:rFonts w:ascii="Times New Roman" w:hAnsi="Times New Roman" w:cs="Times New Roman"/>
                <w:sz w:val="24"/>
                <w:szCs w:val="24"/>
              </w:rPr>
            </w:pPr>
            <w:r w:rsidRPr="005A49A7">
              <w:rPr>
                <w:rFonts w:ascii="Times New Roman" w:hAnsi="Times New Roman" w:cs="Times New Roman"/>
                <w:sz w:val="24"/>
                <w:szCs w:val="24"/>
              </w:rPr>
              <w:t>№</w:t>
            </w:r>
          </w:p>
          <w:p w:rsidR="00ED484F" w:rsidRPr="005A49A7" w:rsidRDefault="00ED484F" w:rsidP="00927438">
            <w:pPr>
              <w:jc w:val="center"/>
              <w:rPr>
                <w:rFonts w:ascii="Times New Roman" w:hAnsi="Times New Roman" w:cs="Times New Roman"/>
                <w:sz w:val="24"/>
                <w:szCs w:val="24"/>
              </w:rPr>
            </w:pPr>
            <w:r w:rsidRPr="005A49A7">
              <w:rPr>
                <w:rFonts w:ascii="Times New Roman" w:hAnsi="Times New Roman" w:cs="Times New Roman"/>
                <w:sz w:val="24"/>
                <w:szCs w:val="24"/>
              </w:rPr>
              <w:t xml:space="preserve"> п/п</w:t>
            </w:r>
          </w:p>
        </w:tc>
        <w:tc>
          <w:tcPr>
            <w:tcW w:w="5761" w:type="dxa"/>
            <w:vMerge w:val="restart"/>
            <w:tcBorders>
              <w:top w:val="single" w:sz="4" w:space="0" w:color="000000"/>
              <w:left w:val="single" w:sz="4" w:space="0" w:color="000000"/>
              <w:bottom w:val="single" w:sz="4" w:space="0" w:color="000000"/>
              <w:right w:val="single" w:sz="4" w:space="0" w:color="000000"/>
            </w:tcBorders>
            <w:vAlign w:val="center"/>
            <w:hideMark/>
          </w:tcPr>
          <w:p w:rsidR="00ED484F" w:rsidRPr="005A49A7" w:rsidRDefault="00ED484F" w:rsidP="00927438">
            <w:pPr>
              <w:spacing w:line="0" w:lineRule="atLeast"/>
              <w:jc w:val="center"/>
              <w:rPr>
                <w:rFonts w:ascii="Times New Roman" w:eastAsia="Times New Roman" w:hAnsi="Times New Roman" w:cs="Times New Roman"/>
                <w:sz w:val="24"/>
                <w:szCs w:val="24"/>
              </w:rPr>
            </w:pPr>
            <w:r w:rsidRPr="005A49A7">
              <w:rPr>
                <w:rFonts w:ascii="Times New Roman" w:eastAsia="Times New Roman" w:hAnsi="Times New Roman" w:cs="Times New Roman"/>
                <w:sz w:val="24"/>
                <w:szCs w:val="24"/>
              </w:rPr>
              <w:t>Изучаемый раздел,</w:t>
            </w:r>
          </w:p>
          <w:p w:rsidR="00ED484F" w:rsidRPr="005A49A7" w:rsidRDefault="00ED484F" w:rsidP="00927438">
            <w:pPr>
              <w:jc w:val="center"/>
              <w:rPr>
                <w:rFonts w:ascii="Times New Roman" w:hAnsi="Times New Roman" w:cs="Times New Roman"/>
                <w:sz w:val="24"/>
                <w:szCs w:val="24"/>
              </w:rPr>
            </w:pPr>
            <w:r w:rsidRPr="005A49A7">
              <w:rPr>
                <w:rFonts w:ascii="Times New Roman" w:eastAsia="Times New Roman" w:hAnsi="Times New Roman" w:cs="Times New Roman"/>
                <w:sz w:val="24"/>
                <w:szCs w:val="24"/>
              </w:rPr>
              <w:t>тема урока</w:t>
            </w:r>
          </w:p>
        </w:tc>
        <w:tc>
          <w:tcPr>
            <w:tcW w:w="1908" w:type="dxa"/>
            <w:gridSpan w:val="3"/>
            <w:tcBorders>
              <w:top w:val="single" w:sz="4" w:space="0" w:color="000000"/>
              <w:left w:val="single" w:sz="4" w:space="0" w:color="000000"/>
              <w:bottom w:val="single" w:sz="4" w:space="0" w:color="000000"/>
              <w:right w:val="single" w:sz="4" w:space="0" w:color="000000"/>
            </w:tcBorders>
            <w:vAlign w:val="center"/>
          </w:tcPr>
          <w:p w:rsidR="00ED484F" w:rsidRPr="005A49A7" w:rsidRDefault="00ED484F" w:rsidP="00927438">
            <w:pPr>
              <w:jc w:val="center"/>
              <w:rPr>
                <w:rFonts w:ascii="Times New Roman" w:hAnsi="Times New Roman" w:cs="Times New Roman"/>
                <w:sz w:val="24"/>
                <w:szCs w:val="24"/>
              </w:rPr>
            </w:pPr>
            <w:r w:rsidRPr="005A49A7">
              <w:rPr>
                <w:rFonts w:ascii="Times New Roman" w:eastAsia="Times New Roman" w:hAnsi="Times New Roman" w:cs="Times New Roman"/>
                <w:sz w:val="24"/>
                <w:szCs w:val="24"/>
              </w:rPr>
              <w:t>Календарные сроки</w:t>
            </w:r>
          </w:p>
          <w:p w:rsidR="00ED484F" w:rsidRPr="005A49A7" w:rsidRDefault="00ED484F" w:rsidP="00927438">
            <w:pPr>
              <w:jc w:val="center"/>
              <w:rPr>
                <w:rFonts w:ascii="Times New Roman" w:hAnsi="Times New Roman" w:cs="Times New Roman"/>
                <w:sz w:val="24"/>
                <w:szCs w:val="24"/>
              </w:rPr>
            </w:pPr>
          </w:p>
        </w:tc>
        <w:tc>
          <w:tcPr>
            <w:tcW w:w="1064" w:type="dxa"/>
            <w:vMerge w:val="restart"/>
            <w:tcBorders>
              <w:top w:val="single" w:sz="4" w:space="0" w:color="000000"/>
              <w:left w:val="single" w:sz="4" w:space="0" w:color="000000"/>
              <w:bottom w:val="single" w:sz="4" w:space="0" w:color="000000"/>
              <w:right w:val="single" w:sz="4" w:space="0" w:color="000000"/>
            </w:tcBorders>
            <w:vAlign w:val="center"/>
          </w:tcPr>
          <w:p w:rsidR="00ED484F" w:rsidRPr="005A49A7" w:rsidRDefault="00ED484F" w:rsidP="00927438">
            <w:pPr>
              <w:jc w:val="center"/>
              <w:rPr>
                <w:rFonts w:ascii="Times New Roman" w:hAnsi="Times New Roman" w:cs="Times New Roman"/>
                <w:sz w:val="24"/>
                <w:szCs w:val="24"/>
              </w:rPr>
            </w:pPr>
            <w:r w:rsidRPr="005A49A7">
              <w:rPr>
                <w:rFonts w:ascii="Times New Roman" w:hAnsi="Times New Roman" w:cs="Times New Roman"/>
                <w:sz w:val="24"/>
                <w:szCs w:val="24"/>
              </w:rPr>
              <w:t>Примечание</w:t>
            </w:r>
          </w:p>
          <w:p w:rsidR="00ED484F" w:rsidRPr="005A49A7" w:rsidRDefault="00ED484F" w:rsidP="00927438">
            <w:pPr>
              <w:jc w:val="center"/>
              <w:rPr>
                <w:rFonts w:ascii="Times New Roman" w:hAnsi="Times New Roman" w:cs="Times New Roman"/>
                <w:sz w:val="24"/>
                <w:szCs w:val="24"/>
              </w:rPr>
            </w:pPr>
          </w:p>
        </w:tc>
      </w:tr>
      <w:tr w:rsidR="00ED484F" w:rsidRPr="005A49A7" w:rsidTr="005A49A7">
        <w:trPr>
          <w:trHeight w:val="456"/>
        </w:trPr>
        <w:tc>
          <w:tcPr>
            <w:tcW w:w="661" w:type="dxa"/>
            <w:vMerge/>
            <w:tcBorders>
              <w:top w:val="single" w:sz="4" w:space="0" w:color="000000"/>
              <w:left w:val="single" w:sz="4" w:space="0" w:color="000000"/>
              <w:bottom w:val="single" w:sz="4" w:space="0" w:color="000000"/>
              <w:right w:val="single" w:sz="4" w:space="0" w:color="000000"/>
            </w:tcBorders>
            <w:vAlign w:val="center"/>
            <w:hideMark/>
          </w:tcPr>
          <w:p w:rsidR="00ED484F" w:rsidRPr="005A49A7" w:rsidRDefault="00ED484F" w:rsidP="00927438">
            <w:pPr>
              <w:spacing w:after="0" w:line="240" w:lineRule="auto"/>
              <w:rPr>
                <w:rFonts w:ascii="Times New Roman" w:hAnsi="Times New Roman" w:cs="Times New Roman"/>
                <w:sz w:val="24"/>
                <w:szCs w:val="24"/>
              </w:rPr>
            </w:pPr>
          </w:p>
        </w:tc>
        <w:tc>
          <w:tcPr>
            <w:tcW w:w="5761" w:type="dxa"/>
            <w:vMerge/>
            <w:tcBorders>
              <w:top w:val="single" w:sz="4" w:space="0" w:color="000000"/>
              <w:left w:val="single" w:sz="4" w:space="0" w:color="000000"/>
              <w:bottom w:val="single" w:sz="4" w:space="0" w:color="000000"/>
              <w:right w:val="single" w:sz="4" w:space="0" w:color="000000"/>
            </w:tcBorders>
            <w:vAlign w:val="center"/>
            <w:hideMark/>
          </w:tcPr>
          <w:p w:rsidR="00ED484F" w:rsidRPr="005A49A7" w:rsidRDefault="00ED484F" w:rsidP="00927438">
            <w:pPr>
              <w:spacing w:after="0" w:line="240" w:lineRule="auto"/>
              <w:rPr>
                <w:rFonts w:ascii="Times New Roman" w:hAnsi="Times New Roman" w:cs="Times New Roman"/>
                <w:sz w:val="24"/>
                <w:szCs w:val="24"/>
              </w:rPr>
            </w:pPr>
          </w:p>
        </w:tc>
        <w:tc>
          <w:tcPr>
            <w:tcW w:w="916" w:type="dxa"/>
            <w:tcBorders>
              <w:top w:val="single" w:sz="4" w:space="0" w:color="000000"/>
              <w:left w:val="single" w:sz="4" w:space="0" w:color="000000"/>
              <w:bottom w:val="single" w:sz="4" w:space="0" w:color="000000"/>
              <w:right w:val="single" w:sz="4" w:space="0" w:color="auto"/>
            </w:tcBorders>
            <w:hideMark/>
          </w:tcPr>
          <w:p w:rsidR="00ED484F" w:rsidRPr="005A49A7" w:rsidRDefault="00ED484F" w:rsidP="00927438">
            <w:pPr>
              <w:jc w:val="center"/>
              <w:rPr>
                <w:rFonts w:ascii="Times New Roman" w:hAnsi="Times New Roman" w:cs="Times New Roman"/>
                <w:sz w:val="24"/>
                <w:szCs w:val="24"/>
              </w:rPr>
            </w:pPr>
            <w:r w:rsidRPr="005A49A7">
              <w:rPr>
                <w:rFonts w:ascii="Times New Roman" w:hAnsi="Times New Roman" w:cs="Times New Roman"/>
                <w:sz w:val="24"/>
                <w:szCs w:val="24"/>
              </w:rPr>
              <w:t>Планируемые сроки</w:t>
            </w:r>
          </w:p>
        </w:tc>
        <w:tc>
          <w:tcPr>
            <w:tcW w:w="992" w:type="dxa"/>
            <w:gridSpan w:val="2"/>
            <w:tcBorders>
              <w:top w:val="single" w:sz="4" w:space="0" w:color="000000"/>
              <w:left w:val="single" w:sz="4" w:space="0" w:color="auto"/>
              <w:bottom w:val="single" w:sz="4" w:space="0" w:color="000000"/>
              <w:right w:val="single" w:sz="4" w:space="0" w:color="000000"/>
            </w:tcBorders>
            <w:hideMark/>
          </w:tcPr>
          <w:p w:rsidR="00ED484F" w:rsidRPr="005A49A7" w:rsidRDefault="00ED484F" w:rsidP="00927438">
            <w:pPr>
              <w:jc w:val="center"/>
              <w:rPr>
                <w:rFonts w:ascii="Times New Roman" w:hAnsi="Times New Roman" w:cs="Times New Roman"/>
                <w:sz w:val="24"/>
                <w:szCs w:val="24"/>
              </w:rPr>
            </w:pPr>
            <w:r w:rsidRPr="005A49A7">
              <w:rPr>
                <w:rFonts w:ascii="Times New Roman" w:hAnsi="Times New Roman" w:cs="Times New Roman"/>
                <w:sz w:val="24"/>
                <w:szCs w:val="24"/>
              </w:rPr>
              <w:t>Фактические сроки</w:t>
            </w:r>
          </w:p>
        </w:tc>
        <w:tc>
          <w:tcPr>
            <w:tcW w:w="1064" w:type="dxa"/>
            <w:vMerge/>
            <w:tcBorders>
              <w:top w:val="single" w:sz="4" w:space="0" w:color="000000"/>
              <w:left w:val="single" w:sz="4" w:space="0" w:color="000000"/>
              <w:bottom w:val="single" w:sz="4" w:space="0" w:color="000000"/>
              <w:right w:val="single" w:sz="4" w:space="0" w:color="000000"/>
            </w:tcBorders>
            <w:vAlign w:val="center"/>
            <w:hideMark/>
          </w:tcPr>
          <w:p w:rsidR="00ED484F" w:rsidRPr="005A49A7" w:rsidRDefault="00ED484F" w:rsidP="00927438">
            <w:pPr>
              <w:spacing w:after="0" w:line="240" w:lineRule="auto"/>
              <w:rPr>
                <w:rFonts w:ascii="Times New Roman" w:hAnsi="Times New Roman" w:cs="Times New Roman"/>
                <w:sz w:val="24"/>
                <w:szCs w:val="24"/>
              </w:rPr>
            </w:pPr>
          </w:p>
        </w:tc>
      </w:tr>
      <w:tr w:rsidR="00ED484F" w:rsidRPr="005A49A7" w:rsidTr="005A49A7">
        <w:trPr>
          <w:trHeight w:val="472"/>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 xml:space="preserve">1 </w:t>
            </w:r>
          </w:p>
        </w:tc>
        <w:tc>
          <w:tcPr>
            <w:tcW w:w="5761" w:type="dxa"/>
            <w:tcBorders>
              <w:top w:val="single" w:sz="4" w:space="0" w:color="000000"/>
              <w:left w:val="single" w:sz="4" w:space="0" w:color="000000"/>
              <w:bottom w:val="single" w:sz="4" w:space="0" w:color="000000"/>
              <w:right w:val="single" w:sz="4" w:space="0" w:color="000000"/>
            </w:tcBorders>
            <w:hideMark/>
          </w:tcPr>
          <w:p w:rsidR="00ED484F" w:rsidRPr="005A49A7" w:rsidRDefault="00ED484F"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Безопасность на дорогах</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w:t>
            </w:r>
            <w:r w:rsidR="00ED484F" w:rsidRPr="005A49A7">
              <w:rPr>
                <w:rFonts w:ascii="Times New Roman" w:eastAsia="Times New Roman" w:hAnsi="Times New Roman" w:cs="Times New Roman"/>
                <w:sz w:val="24"/>
                <w:szCs w:val="24"/>
                <w:lang w:eastAsia="ru-RU"/>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4156F6" w:rsidRPr="005A49A7" w:rsidTr="005A49A7">
        <w:trPr>
          <w:trHeight w:val="180"/>
        </w:trPr>
        <w:tc>
          <w:tcPr>
            <w:tcW w:w="661" w:type="dxa"/>
            <w:tcBorders>
              <w:top w:val="single" w:sz="4" w:space="0" w:color="auto"/>
              <w:left w:val="single" w:sz="4" w:space="0" w:color="000000"/>
              <w:bottom w:val="single" w:sz="4" w:space="0" w:color="auto"/>
              <w:right w:val="single" w:sz="4" w:space="0" w:color="000000"/>
            </w:tcBorders>
          </w:tcPr>
          <w:p w:rsidR="004156F6"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w:t>
            </w:r>
          </w:p>
        </w:tc>
        <w:tc>
          <w:tcPr>
            <w:tcW w:w="5761" w:type="dxa"/>
            <w:tcBorders>
              <w:top w:val="single" w:sz="4" w:space="0" w:color="auto"/>
              <w:left w:val="single" w:sz="4" w:space="0" w:color="000000"/>
              <w:bottom w:val="single" w:sz="4" w:space="0" w:color="auto"/>
              <w:right w:val="single" w:sz="4" w:space="0" w:color="000000"/>
            </w:tcBorders>
          </w:tcPr>
          <w:p w:rsidR="00FE230D" w:rsidRPr="005A49A7" w:rsidRDefault="00FE230D" w:rsidP="00927438">
            <w:pPr>
              <w:spacing w:after="0" w:line="240" w:lineRule="auto"/>
              <w:contextualSpacing/>
              <w:jc w:val="both"/>
              <w:rPr>
                <w:rFonts w:ascii="Times New Roman" w:hAnsi="Times New Roman" w:cs="Times New Roman"/>
                <w:color w:val="000000"/>
                <w:sz w:val="24"/>
                <w:szCs w:val="24"/>
                <w:shd w:val="clear" w:color="auto" w:fill="FFFFFF"/>
              </w:rPr>
            </w:pPr>
            <w:r w:rsidRPr="005A49A7">
              <w:rPr>
                <w:rFonts w:ascii="Times New Roman" w:hAnsi="Times New Roman" w:cs="Times New Roman"/>
                <w:color w:val="000000"/>
                <w:sz w:val="24"/>
                <w:szCs w:val="24"/>
                <w:shd w:val="clear" w:color="auto" w:fill="FFFFFF"/>
              </w:rPr>
              <w:t>Правила поведения на транспорте (наземном, в том числе железнодорожном, воздушном и водном), ответственность за их</w:t>
            </w:r>
          </w:p>
          <w:p w:rsidR="004156F6" w:rsidRPr="005A49A7" w:rsidRDefault="00FE230D" w:rsidP="00927438">
            <w:pPr>
              <w:spacing w:after="0" w:line="240" w:lineRule="auto"/>
              <w:contextualSpacing/>
              <w:jc w:val="both"/>
              <w:rPr>
                <w:rFonts w:ascii="Times New Roman" w:hAnsi="Times New Roman" w:cs="Times New Roman"/>
                <w:color w:val="000000"/>
                <w:sz w:val="24"/>
                <w:szCs w:val="24"/>
                <w:shd w:val="clear" w:color="auto" w:fill="FFFFFF"/>
              </w:rPr>
            </w:pPr>
            <w:r w:rsidRPr="005A49A7">
              <w:rPr>
                <w:rFonts w:ascii="Times New Roman" w:hAnsi="Times New Roman" w:cs="Times New Roman"/>
                <w:color w:val="000000"/>
                <w:sz w:val="24"/>
                <w:szCs w:val="24"/>
                <w:shd w:val="clear" w:color="auto" w:fill="FFFFFF"/>
              </w:rPr>
              <w:t>нарушения</w:t>
            </w:r>
          </w:p>
        </w:tc>
        <w:tc>
          <w:tcPr>
            <w:tcW w:w="916" w:type="dxa"/>
            <w:tcBorders>
              <w:top w:val="single" w:sz="4" w:space="0" w:color="auto"/>
              <w:left w:val="single" w:sz="4" w:space="0" w:color="000000"/>
              <w:bottom w:val="single" w:sz="4" w:space="0" w:color="auto"/>
              <w:right w:val="single" w:sz="4" w:space="0" w:color="000000"/>
            </w:tcBorders>
          </w:tcPr>
          <w:p w:rsidR="004156F6"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5</w:t>
            </w:r>
            <w:r w:rsidR="000B6915" w:rsidRPr="005A49A7">
              <w:rPr>
                <w:rFonts w:ascii="Times New Roman" w:eastAsia="Times New Roman" w:hAnsi="Times New Roman" w:cs="Times New Roman"/>
                <w:sz w:val="24"/>
                <w:szCs w:val="24"/>
                <w:lang w:eastAsia="ru-RU"/>
              </w:rPr>
              <w:t>.09</w:t>
            </w:r>
          </w:p>
        </w:tc>
        <w:tc>
          <w:tcPr>
            <w:tcW w:w="992" w:type="dxa"/>
            <w:gridSpan w:val="2"/>
            <w:tcBorders>
              <w:top w:val="single" w:sz="4" w:space="0" w:color="auto"/>
              <w:left w:val="single" w:sz="4" w:space="0" w:color="000000"/>
              <w:bottom w:val="single" w:sz="4" w:space="0" w:color="auto"/>
              <w:right w:val="single" w:sz="4" w:space="0" w:color="000000"/>
            </w:tcBorders>
          </w:tcPr>
          <w:p w:rsidR="004156F6" w:rsidRPr="005A49A7" w:rsidRDefault="004156F6"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auto"/>
              <w:right w:val="single" w:sz="4" w:space="0" w:color="000000"/>
            </w:tcBorders>
          </w:tcPr>
          <w:p w:rsidR="004156F6" w:rsidRPr="005A49A7" w:rsidRDefault="004156F6"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auto"/>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w:t>
            </w:r>
          </w:p>
        </w:tc>
        <w:tc>
          <w:tcPr>
            <w:tcW w:w="5761" w:type="dxa"/>
            <w:tcBorders>
              <w:top w:val="single" w:sz="4" w:space="0" w:color="auto"/>
              <w:left w:val="single" w:sz="4" w:space="0" w:color="000000"/>
              <w:bottom w:val="single" w:sz="4" w:space="0" w:color="000000"/>
              <w:right w:val="single" w:sz="4" w:space="0" w:color="000000"/>
            </w:tcBorders>
            <w:hideMark/>
          </w:tcPr>
          <w:p w:rsidR="00ED484F" w:rsidRPr="005A49A7" w:rsidRDefault="00ED484F"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hAnsi="Times New Roman" w:cs="Times New Roman"/>
                <w:color w:val="000000"/>
                <w:sz w:val="24"/>
                <w:szCs w:val="24"/>
                <w:shd w:val="clear" w:color="auto" w:fill="FFFFFF"/>
              </w:rPr>
              <w:t>Правила безопасности в ситуациях криминогенного характера (квартира, улица, подъезд, лифт, карманная кража, мошенничество, самозащита покупателя).</w:t>
            </w:r>
          </w:p>
        </w:tc>
        <w:tc>
          <w:tcPr>
            <w:tcW w:w="916" w:type="dxa"/>
            <w:tcBorders>
              <w:top w:val="single" w:sz="4" w:space="0" w:color="auto"/>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12</w:t>
            </w:r>
            <w:r w:rsidR="000B6915" w:rsidRPr="005A49A7">
              <w:rPr>
                <w:rFonts w:ascii="Times New Roman" w:eastAsia="Times New Roman" w:hAnsi="Times New Roman" w:cs="Times New Roman"/>
                <w:sz w:val="24"/>
                <w:szCs w:val="24"/>
                <w:lang w:eastAsia="ru-RU"/>
              </w:rPr>
              <w:t>.09</w:t>
            </w:r>
          </w:p>
        </w:tc>
        <w:tc>
          <w:tcPr>
            <w:tcW w:w="992" w:type="dxa"/>
            <w:gridSpan w:val="2"/>
            <w:tcBorders>
              <w:top w:val="single" w:sz="4" w:space="0" w:color="auto"/>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267"/>
        </w:trPr>
        <w:tc>
          <w:tcPr>
            <w:tcW w:w="661" w:type="dxa"/>
            <w:tcBorders>
              <w:top w:val="single" w:sz="4" w:space="0" w:color="000000"/>
              <w:left w:val="single" w:sz="4" w:space="0" w:color="000000"/>
              <w:bottom w:val="single" w:sz="4" w:space="0" w:color="auto"/>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4</w:t>
            </w:r>
          </w:p>
        </w:tc>
        <w:tc>
          <w:tcPr>
            <w:tcW w:w="5761" w:type="dxa"/>
            <w:tcBorders>
              <w:top w:val="single" w:sz="4" w:space="0" w:color="000000"/>
              <w:left w:val="single" w:sz="4" w:space="0" w:color="000000"/>
              <w:bottom w:val="single" w:sz="4" w:space="0" w:color="auto"/>
              <w:right w:val="single" w:sz="4" w:space="0" w:color="000000"/>
            </w:tcBorders>
            <w:hideMark/>
          </w:tcPr>
          <w:p w:rsidR="00ED484F" w:rsidRPr="005A49A7" w:rsidRDefault="00ED484F"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Элементарные способы самозащиты.</w:t>
            </w:r>
          </w:p>
        </w:tc>
        <w:tc>
          <w:tcPr>
            <w:tcW w:w="916" w:type="dxa"/>
            <w:tcBorders>
              <w:top w:val="single" w:sz="4" w:space="0" w:color="000000"/>
              <w:left w:val="single" w:sz="4" w:space="0" w:color="000000"/>
              <w:bottom w:val="single" w:sz="4" w:space="0" w:color="auto"/>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19</w:t>
            </w:r>
            <w:r w:rsidR="000B6915" w:rsidRPr="005A49A7">
              <w:rPr>
                <w:rFonts w:ascii="Times New Roman" w:eastAsia="Times New Roman" w:hAnsi="Times New Roman" w:cs="Times New Roman"/>
                <w:sz w:val="24"/>
                <w:szCs w:val="24"/>
                <w:lang w:eastAsia="ru-RU"/>
              </w:rPr>
              <w:t>.09</w:t>
            </w:r>
          </w:p>
        </w:tc>
        <w:tc>
          <w:tcPr>
            <w:tcW w:w="992" w:type="dxa"/>
            <w:gridSpan w:val="2"/>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774778" w:rsidRPr="005A49A7" w:rsidTr="005A49A7">
        <w:trPr>
          <w:trHeight w:val="270"/>
        </w:trPr>
        <w:tc>
          <w:tcPr>
            <w:tcW w:w="661" w:type="dxa"/>
            <w:tcBorders>
              <w:top w:val="single" w:sz="4" w:space="0" w:color="auto"/>
              <w:left w:val="single" w:sz="4" w:space="0" w:color="000000"/>
              <w:bottom w:val="single" w:sz="4" w:space="0" w:color="000000"/>
              <w:right w:val="single" w:sz="4" w:space="0" w:color="000000"/>
            </w:tcBorders>
          </w:tcPr>
          <w:p w:rsidR="00774778"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5</w:t>
            </w:r>
          </w:p>
        </w:tc>
        <w:tc>
          <w:tcPr>
            <w:tcW w:w="5761" w:type="dxa"/>
            <w:tcBorders>
              <w:top w:val="single" w:sz="4" w:space="0" w:color="auto"/>
              <w:left w:val="single" w:sz="4" w:space="0" w:color="000000"/>
              <w:bottom w:val="single" w:sz="4" w:space="0" w:color="000000"/>
              <w:right w:val="single" w:sz="4" w:space="0" w:color="000000"/>
            </w:tcBorders>
          </w:tcPr>
          <w:p w:rsidR="00774778" w:rsidRPr="005A49A7" w:rsidRDefault="00774778"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 xml:space="preserve"> Информационная безопасность подростка.</w:t>
            </w:r>
          </w:p>
        </w:tc>
        <w:tc>
          <w:tcPr>
            <w:tcW w:w="916" w:type="dxa"/>
            <w:tcBorders>
              <w:top w:val="single" w:sz="4" w:space="0" w:color="auto"/>
              <w:left w:val="single" w:sz="4" w:space="0" w:color="000000"/>
              <w:bottom w:val="single" w:sz="4" w:space="0" w:color="000000"/>
              <w:right w:val="single" w:sz="4" w:space="0" w:color="000000"/>
            </w:tcBorders>
          </w:tcPr>
          <w:p w:rsidR="00774778"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26.09</w:t>
            </w:r>
          </w:p>
        </w:tc>
        <w:tc>
          <w:tcPr>
            <w:tcW w:w="992" w:type="dxa"/>
            <w:gridSpan w:val="2"/>
            <w:tcBorders>
              <w:top w:val="single" w:sz="4" w:space="0" w:color="auto"/>
              <w:left w:val="single" w:sz="4" w:space="0" w:color="000000"/>
              <w:bottom w:val="single" w:sz="4" w:space="0" w:color="000000"/>
              <w:right w:val="single" w:sz="4" w:space="0" w:color="000000"/>
            </w:tcBorders>
          </w:tcPr>
          <w:p w:rsidR="00774778" w:rsidRPr="005A49A7" w:rsidRDefault="00774778"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000000"/>
              <w:right w:val="single" w:sz="4" w:space="0" w:color="000000"/>
            </w:tcBorders>
          </w:tcPr>
          <w:p w:rsidR="00774778" w:rsidRPr="005A49A7" w:rsidRDefault="00774778" w:rsidP="00927438">
            <w:pPr>
              <w:spacing w:after="0" w:line="240" w:lineRule="auto"/>
              <w:jc w:val="both"/>
              <w:rPr>
                <w:rFonts w:ascii="Times New Roman" w:eastAsia="Times New Roman" w:hAnsi="Times New Roman" w:cs="Times New Roman"/>
                <w:sz w:val="24"/>
                <w:szCs w:val="24"/>
                <w:lang w:eastAsia="ru-RU"/>
              </w:rPr>
            </w:pPr>
          </w:p>
        </w:tc>
      </w:tr>
      <w:tr w:rsidR="00774778" w:rsidRPr="005A49A7" w:rsidTr="00927438">
        <w:trPr>
          <w:trHeight w:val="496"/>
        </w:trPr>
        <w:tc>
          <w:tcPr>
            <w:tcW w:w="661" w:type="dxa"/>
            <w:tcBorders>
              <w:top w:val="single" w:sz="4" w:space="0" w:color="000000"/>
              <w:left w:val="single" w:sz="4" w:space="0" w:color="000000"/>
              <w:right w:val="nil"/>
            </w:tcBorders>
            <w:hideMark/>
          </w:tcPr>
          <w:p w:rsidR="00774778" w:rsidRPr="005A49A7" w:rsidRDefault="00774778" w:rsidP="00927438">
            <w:pPr>
              <w:jc w:val="both"/>
              <w:textAlignment w:val="baseline"/>
              <w:rPr>
                <w:rFonts w:ascii="Times New Roman" w:eastAsia="Times New Roman" w:hAnsi="Times New Roman" w:cs="Times New Roman"/>
                <w:sz w:val="24"/>
                <w:szCs w:val="24"/>
                <w:lang w:eastAsia="ru-RU"/>
              </w:rPr>
            </w:pPr>
          </w:p>
        </w:tc>
        <w:tc>
          <w:tcPr>
            <w:tcW w:w="8733" w:type="dxa"/>
            <w:gridSpan w:val="5"/>
            <w:tcBorders>
              <w:top w:val="single" w:sz="4" w:space="0" w:color="000000"/>
              <w:left w:val="nil"/>
              <w:right w:val="single" w:sz="4" w:space="0" w:color="000000"/>
            </w:tcBorders>
            <w:hideMark/>
          </w:tcPr>
          <w:p w:rsidR="00774778" w:rsidRPr="005A49A7" w:rsidRDefault="00774778" w:rsidP="00927438">
            <w:pPr>
              <w:tabs>
                <w:tab w:val="left" w:pos="426"/>
              </w:tabs>
              <w:spacing w:after="0" w:line="240" w:lineRule="auto"/>
              <w:contextualSpacing/>
              <w:rPr>
                <w:rFonts w:ascii="Times New Roman" w:hAnsi="Times New Roman" w:cs="Times New Roman"/>
                <w:color w:val="000000"/>
                <w:sz w:val="24"/>
                <w:szCs w:val="24"/>
              </w:rPr>
            </w:pPr>
            <w:r w:rsidRPr="005A49A7">
              <w:rPr>
                <w:rFonts w:ascii="Times New Roman" w:eastAsia="Calibri" w:hAnsi="Times New Roman" w:cs="Times New Roman"/>
                <w:sz w:val="24"/>
                <w:szCs w:val="24"/>
              </w:rPr>
              <w:t xml:space="preserve">Защита населения Российской Федерации от чрезвычайных </w:t>
            </w:r>
            <w:r w:rsidRPr="005A49A7">
              <w:rPr>
                <w:rFonts w:ascii="Times New Roman" w:eastAsia="Calibri" w:hAnsi="Times New Roman" w:cs="Times New Roman"/>
                <w:bCs/>
                <w:sz w:val="24"/>
                <w:szCs w:val="24"/>
                <w:shd w:val="clear" w:color="auto" w:fill="FFFFFF"/>
              </w:rPr>
              <w:t>ситуаций</w:t>
            </w:r>
          </w:p>
        </w:tc>
      </w:tr>
      <w:tr w:rsidR="00774778" w:rsidRPr="005A49A7" w:rsidTr="005A49A7">
        <w:trPr>
          <w:trHeight w:val="570"/>
        </w:trPr>
        <w:tc>
          <w:tcPr>
            <w:tcW w:w="661" w:type="dxa"/>
            <w:tcBorders>
              <w:top w:val="single" w:sz="4" w:space="0" w:color="auto"/>
              <w:left w:val="single" w:sz="4" w:space="0" w:color="000000"/>
              <w:bottom w:val="single" w:sz="4" w:space="0" w:color="000000"/>
              <w:right w:val="single" w:sz="4" w:space="0" w:color="000000"/>
            </w:tcBorders>
          </w:tcPr>
          <w:p w:rsidR="00774778"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6</w:t>
            </w:r>
          </w:p>
        </w:tc>
        <w:tc>
          <w:tcPr>
            <w:tcW w:w="5761" w:type="dxa"/>
            <w:tcBorders>
              <w:top w:val="single" w:sz="4" w:space="0" w:color="auto"/>
              <w:left w:val="single" w:sz="4" w:space="0" w:color="000000"/>
              <w:bottom w:val="single" w:sz="4" w:space="0" w:color="000000"/>
              <w:right w:val="single" w:sz="4" w:space="0" w:color="000000"/>
            </w:tcBorders>
          </w:tcPr>
          <w:p w:rsidR="00774778" w:rsidRPr="005A49A7" w:rsidRDefault="00774778" w:rsidP="00927438">
            <w:pPr>
              <w:jc w:val="both"/>
              <w:textAlignment w:val="baseline"/>
              <w:rPr>
                <w:rFonts w:ascii="Times New Roman" w:hAnsi="Times New Roman" w:cs="Times New Roman"/>
                <w:color w:val="000000"/>
                <w:sz w:val="24"/>
                <w:szCs w:val="24"/>
              </w:rPr>
            </w:pPr>
            <w:r w:rsidRPr="005A49A7">
              <w:rPr>
                <w:rFonts w:ascii="Times New Roman" w:hAnsi="Times New Roman" w:cs="Times New Roman"/>
                <w:color w:val="000000"/>
                <w:sz w:val="24"/>
                <w:szCs w:val="24"/>
              </w:rPr>
              <w:t>Чрезвычайные ситуации природного характера и защита населения от них (зем</w:t>
            </w:r>
            <w:r w:rsidR="007812E1">
              <w:rPr>
                <w:rFonts w:ascii="Times New Roman" w:hAnsi="Times New Roman" w:cs="Times New Roman"/>
                <w:color w:val="000000"/>
                <w:sz w:val="24"/>
                <w:szCs w:val="24"/>
              </w:rPr>
              <w:t>летрясения, извержения вулканов.</w:t>
            </w:r>
            <w:bookmarkStart w:id="0" w:name="_GoBack"/>
            <w:bookmarkEnd w:id="0"/>
          </w:p>
        </w:tc>
        <w:tc>
          <w:tcPr>
            <w:tcW w:w="916" w:type="dxa"/>
            <w:tcBorders>
              <w:top w:val="single" w:sz="4" w:space="0" w:color="auto"/>
              <w:left w:val="single" w:sz="4" w:space="0" w:color="000000"/>
              <w:bottom w:val="single" w:sz="4" w:space="0" w:color="000000"/>
              <w:right w:val="single" w:sz="4" w:space="0" w:color="000000"/>
            </w:tcBorders>
          </w:tcPr>
          <w:p w:rsidR="00774778"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w:t>
            </w:r>
            <w:r w:rsidR="000B6915" w:rsidRPr="005A49A7">
              <w:rPr>
                <w:rFonts w:ascii="Times New Roman" w:eastAsia="Times New Roman" w:hAnsi="Times New Roman" w:cs="Times New Roman"/>
                <w:sz w:val="24"/>
                <w:szCs w:val="24"/>
                <w:lang w:eastAsia="ru-RU"/>
              </w:rPr>
              <w:t>.10</w:t>
            </w:r>
          </w:p>
        </w:tc>
        <w:tc>
          <w:tcPr>
            <w:tcW w:w="992" w:type="dxa"/>
            <w:gridSpan w:val="2"/>
            <w:tcBorders>
              <w:top w:val="single" w:sz="4" w:space="0" w:color="auto"/>
              <w:left w:val="single" w:sz="4" w:space="0" w:color="000000"/>
              <w:bottom w:val="single" w:sz="4" w:space="0" w:color="000000"/>
              <w:right w:val="single" w:sz="4" w:space="0" w:color="000000"/>
            </w:tcBorders>
          </w:tcPr>
          <w:p w:rsidR="00774778" w:rsidRPr="005A49A7" w:rsidRDefault="00774778"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000000"/>
              <w:right w:val="single" w:sz="4" w:space="0" w:color="000000"/>
            </w:tcBorders>
          </w:tcPr>
          <w:p w:rsidR="00774778" w:rsidRPr="005A49A7" w:rsidRDefault="00774778"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7</w:t>
            </w:r>
          </w:p>
        </w:tc>
        <w:tc>
          <w:tcPr>
            <w:tcW w:w="5761" w:type="dxa"/>
            <w:tcBorders>
              <w:top w:val="single" w:sz="4" w:space="0" w:color="000000"/>
              <w:left w:val="single" w:sz="4" w:space="0" w:color="000000"/>
              <w:bottom w:val="single" w:sz="4" w:space="0" w:color="000000"/>
              <w:right w:val="single" w:sz="4" w:space="0" w:color="000000"/>
            </w:tcBorders>
            <w:hideMark/>
          </w:tcPr>
          <w:p w:rsidR="00ED484F" w:rsidRPr="005A49A7" w:rsidRDefault="00ED484F"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hAnsi="Times New Roman" w:cs="Times New Roman"/>
                <w:color w:val="000000"/>
                <w:sz w:val="24"/>
                <w:szCs w:val="24"/>
                <w:shd w:val="clear" w:color="auto" w:fill="FFFFFF"/>
              </w:rPr>
              <w:t>Чрезвычайные ситуации природного характера и защита населения от них (оползни, обвалы, лавины, ураганы, бури, смерчи)</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10</w:t>
            </w:r>
            <w:r w:rsidR="000B6915" w:rsidRPr="005A49A7">
              <w:rPr>
                <w:rFonts w:ascii="Times New Roman" w:eastAsia="Times New Roman" w:hAnsi="Times New Roman" w:cs="Times New Roman"/>
                <w:sz w:val="24"/>
                <w:szCs w:val="24"/>
                <w:lang w:eastAsia="ru-RU"/>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774778"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8</w:t>
            </w:r>
          </w:p>
        </w:tc>
        <w:tc>
          <w:tcPr>
            <w:tcW w:w="5761" w:type="dxa"/>
            <w:tcBorders>
              <w:top w:val="single" w:sz="4" w:space="0" w:color="000000"/>
              <w:left w:val="single" w:sz="4" w:space="0" w:color="000000"/>
              <w:bottom w:val="single" w:sz="4" w:space="0" w:color="000000"/>
              <w:right w:val="single" w:sz="4" w:space="0" w:color="000000"/>
            </w:tcBorders>
            <w:hideMark/>
          </w:tcPr>
          <w:p w:rsidR="00ED484F" w:rsidRPr="005A49A7" w:rsidRDefault="00ED484F"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Чрезвычайные ситуации природного характера и защита населения от них(сильный дождь (ливень), крупный град, гроза, сильный снегопад, сильный гололед, метели, снежные заносы)</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17</w:t>
            </w:r>
            <w:r w:rsidR="000B6915" w:rsidRPr="005A49A7">
              <w:rPr>
                <w:rFonts w:ascii="Times New Roman" w:eastAsia="Times New Roman" w:hAnsi="Times New Roman" w:cs="Times New Roman"/>
                <w:sz w:val="24"/>
                <w:szCs w:val="24"/>
                <w:lang w:eastAsia="ru-RU"/>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774778"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9</w:t>
            </w:r>
          </w:p>
        </w:tc>
        <w:tc>
          <w:tcPr>
            <w:tcW w:w="5761" w:type="dxa"/>
            <w:tcBorders>
              <w:top w:val="single" w:sz="4" w:space="0" w:color="000000"/>
              <w:left w:val="single" w:sz="4" w:space="0" w:color="000000"/>
              <w:bottom w:val="single" w:sz="4" w:space="0" w:color="000000"/>
              <w:right w:val="single" w:sz="4" w:space="0" w:color="000000"/>
            </w:tcBorders>
            <w:hideMark/>
          </w:tcPr>
          <w:p w:rsidR="00ED484F" w:rsidRPr="005A49A7" w:rsidRDefault="00B7683B" w:rsidP="00927438">
            <w:pPr>
              <w:spacing w:after="0" w:line="240" w:lineRule="auto"/>
              <w:contextualSpacing/>
              <w:jc w:val="both"/>
              <w:rPr>
                <w:rFonts w:ascii="Times New Roman" w:eastAsia="Times New Roman" w:hAnsi="Times New Roman" w:cs="Times New Roman"/>
                <w:sz w:val="24"/>
                <w:szCs w:val="24"/>
                <w:lang w:val="tt-RU" w:eastAsia="ru-RU"/>
              </w:rPr>
            </w:pPr>
            <w:r w:rsidRPr="005A49A7">
              <w:rPr>
                <w:rFonts w:ascii="Times New Roman" w:eastAsia="Calibri" w:hAnsi="Times New Roman" w:cs="Times New Roman"/>
                <w:sz w:val="24"/>
                <w:szCs w:val="24"/>
              </w:rPr>
              <w:t>Чрезвычайные ситуации природного характера и защита населения от них(наводнения, половодье, сели, цунами, лесные, торфяные и степные пожары)</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 xml:space="preserve">  24.10</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774778"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10</w:t>
            </w:r>
          </w:p>
        </w:tc>
        <w:tc>
          <w:tcPr>
            <w:tcW w:w="5761" w:type="dxa"/>
            <w:tcBorders>
              <w:top w:val="single" w:sz="4" w:space="0" w:color="000000"/>
              <w:left w:val="single" w:sz="4" w:space="0" w:color="000000"/>
              <w:bottom w:val="single" w:sz="4" w:space="0" w:color="000000"/>
              <w:right w:val="single" w:sz="4" w:space="0" w:color="000000"/>
            </w:tcBorders>
            <w:hideMark/>
          </w:tcPr>
          <w:p w:rsidR="00ED484F" w:rsidRPr="005A49A7" w:rsidRDefault="00B7683B"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Чрезвычайные ситуации природного характера и защита населения от них( эпидемии, эпизоотии и эпифитотии)</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7</w:t>
            </w:r>
            <w:r w:rsidR="000B6915" w:rsidRPr="005A49A7">
              <w:rPr>
                <w:rFonts w:ascii="Times New Roman" w:eastAsia="Times New Roman" w:hAnsi="Times New Roman" w:cs="Times New Roman"/>
                <w:sz w:val="24"/>
                <w:szCs w:val="24"/>
                <w:lang w:eastAsia="ru-RU"/>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615"/>
        </w:trPr>
        <w:tc>
          <w:tcPr>
            <w:tcW w:w="661" w:type="dxa"/>
            <w:tcBorders>
              <w:top w:val="single" w:sz="4" w:space="0" w:color="000000"/>
              <w:left w:val="single" w:sz="4" w:space="0" w:color="000000"/>
              <w:bottom w:val="single" w:sz="4" w:space="0" w:color="auto"/>
              <w:right w:val="single" w:sz="4" w:space="0" w:color="000000"/>
            </w:tcBorders>
            <w:hideMark/>
          </w:tcPr>
          <w:p w:rsidR="00ED484F" w:rsidRPr="005A49A7" w:rsidRDefault="00774778"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11</w:t>
            </w:r>
          </w:p>
        </w:tc>
        <w:tc>
          <w:tcPr>
            <w:tcW w:w="5761" w:type="dxa"/>
            <w:tcBorders>
              <w:top w:val="single" w:sz="4" w:space="0" w:color="000000"/>
              <w:left w:val="single" w:sz="4" w:space="0" w:color="000000"/>
              <w:bottom w:val="single" w:sz="4" w:space="0" w:color="auto"/>
              <w:right w:val="single" w:sz="4" w:space="0" w:color="000000"/>
            </w:tcBorders>
          </w:tcPr>
          <w:p w:rsidR="00ED484F" w:rsidRPr="005A49A7" w:rsidRDefault="00B7683B"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Рекомендации по безопасному поведению. и средства индивидуальной защиты  чрезвычайных</w:t>
            </w:r>
            <w:r w:rsidR="00EE055C" w:rsidRPr="005A49A7">
              <w:rPr>
                <w:rFonts w:ascii="Times New Roman" w:eastAsia="Calibri" w:hAnsi="Times New Roman" w:cs="Times New Roman"/>
                <w:sz w:val="24"/>
                <w:szCs w:val="24"/>
              </w:rPr>
              <w:t xml:space="preserve"> ситуациях  природного характера.</w:t>
            </w:r>
          </w:p>
        </w:tc>
        <w:tc>
          <w:tcPr>
            <w:tcW w:w="916" w:type="dxa"/>
            <w:tcBorders>
              <w:top w:val="single" w:sz="4" w:space="0" w:color="000000"/>
              <w:left w:val="single" w:sz="4" w:space="0" w:color="000000"/>
              <w:bottom w:val="single" w:sz="4" w:space="0" w:color="auto"/>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14</w:t>
            </w:r>
            <w:r w:rsidR="000B6915" w:rsidRPr="005A49A7">
              <w:rPr>
                <w:rFonts w:ascii="Times New Roman" w:eastAsia="Times New Roman" w:hAnsi="Times New Roman" w:cs="Times New Roman"/>
                <w:sz w:val="24"/>
                <w:szCs w:val="24"/>
                <w:lang w:eastAsia="ru-RU"/>
              </w:rPr>
              <w:t>.11</w:t>
            </w:r>
          </w:p>
        </w:tc>
        <w:tc>
          <w:tcPr>
            <w:tcW w:w="992" w:type="dxa"/>
            <w:gridSpan w:val="2"/>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E055C" w:rsidRPr="005A49A7" w:rsidTr="005A49A7">
        <w:trPr>
          <w:trHeight w:val="111"/>
        </w:trPr>
        <w:tc>
          <w:tcPr>
            <w:tcW w:w="661" w:type="dxa"/>
            <w:tcBorders>
              <w:top w:val="single" w:sz="4" w:space="0" w:color="auto"/>
              <w:left w:val="single" w:sz="4" w:space="0" w:color="000000"/>
              <w:bottom w:val="single" w:sz="4" w:space="0" w:color="auto"/>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12</w:t>
            </w:r>
          </w:p>
        </w:tc>
        <w:tc>
          <w:tcPr>
            <w:tcW w:w="5761" w:type="dxa"/>
            <w:tcBorders>
              <w:top w:val="single" w:sz="4" w:space="0" w:color="auto"/>
              <w:left w:val="single" w:sz="4" w:space="0" w:color="000000"/>
              <w:bottom w:val="single" w:sz="4" w:space="0" w:color="auto"/>
              <w:right w:val="single" w:sz="4" w:space="0" w:color="000000"/>
            </w:tcBorders>
          </w:tcPr>
          <w:p w:rsidR="00EE055C" w:rsidRPr="005A49A7" w:rsidRDefault="00EE055C"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 xml:space="preserve"> Чрезвычайные ситуации социального характера</w:t>
            </w:r>
          </w:p>
        </w:tc>
        <w:tc>
          <w:tcPr>
            <w:tcW w:w="916" w:type="dxa"/>
            <w:tcBorders>
              <w:top w:val="single" w:sz="4" w:space="0" w:color="auto"/>
              <w:left w:val="single" w:sz="4" w:space="0" w:color="000000"/>
              <w:bottom w:val="single" w:sz="4" w:space="0" w:color="auto"/>
              <w:right w:val="single" w:sz="4" w:space="0" w:color="000000"/>
            </w:tcBorders>
          </w:tcPr>
          <w:p w:rsidR="00EE055C"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21</w:t>
            </w:r>
            <w:r w:rsidR="005B230A" w:rsidRPr="005A49A7">
              <w:rPr>
                <w:rFonts w:ascii="Times New Roman" w:eastAsia="Times New Roman" w:hAnsi="Times New Roman" w:cs="Times New Roman"/>
                <w:sz w:val="24"/>
                <w:szCs w:val="24"/>
                <w:lang w:eastAsia="ru-RU"/>
              </w:rPr>
              <w:t>.11</w:t>
            </w:r>
          </w:p>
        </w:tc>
        <w:tc>
          <w:tcPr>
            <w:tcW w:w="992" w:type="dxa"/>
            <w:gridSpan w:val="2"/>
            <w:tcBorders>
              <w:top w:val="single" w:sz="4" w:space="0" w:color="auto"/>
              <w:left w:val="single" w:sz="4" w:space="0" w:color="000000"/>
              <w:bottom w:val="single" w:sz="4" w:space="0" w:color="auto"/>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auto"/>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p>
        </w:tc>
      </w:tr>
      <w:tr w:rsidR="00EE055C" w:rsidRPr="005A49A7" w:rsidTr="005A49A7">
        <w:trPr>
          <w:trHeight w:val="150"/>
        </w:trPr>
        <w:tc>
          <w:tcPr>
            <w:tcW w:w="661" w:type="dxa"/>
            <w:tcBorders>
              <w:top w:val="single" w:sz="4" w:space="0" w:color="auto"/>
              <w:left w:val="single" w:sz="4" w:space="0" w:color="000000"/>
              <w:bottom w:val="single" w:sz="4" w:space="0" w:color="000000"/>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13</w:t>
            </w:r>
          </w:p>
        </w:tc>
        <w:tc>
          <w:tcPr>
            <w:tcW w:w="5761" w:type="dxa"/>
            <w:tcBorders>
              <w:top w:val="single" w:sz="4" w:space="0" w:color="auto"/>
              <w:left w:val="single" w:sz="4" w:space="0" w:color="000000"/>
              <w:bottom w:val="single" w:sz="4" w:space="0" w:color="000000"/>
              <w:right w:val="single" w:sz="4" w:space="0" w:color="000000"/>
            </w:tcBorders>
          </w:tcPr>
          <w:p w:rsidR="00EE055C" w:rsidRPr="005A49A7" w:rsidRDefault="00EE055C"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Национальная безопасность Российской Федерации</w:t>
            </w:r>
          </w:p>
        </w:tc>
        <w:tc>
          <w:tcPr>
            <w:tcW w:w="916" w:type="dxa"/>
            <w:tcBorders>
              <w:top w:val="single" w:sz="4" w:space="0" w:color="auto"/>
              <w:left w:val="single" w:sz="4" w:space="0" w:color="000000"/>
              <w:bottom w:val="single" w:sz="4" w:space="0" w:color="000000"/>
              <w:right w:val="single" w:sz="4" w:space="0" w:color="000000"/>
            </w:tcBorders>
          </w:tcPr>
          <w:p w:rsidR="00EE055C"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28.11</w:t>
            </w:r>
          </w:p>
        </w:tc>
        <w:tc>
          <w:tcPr>
            <w:tcW w:w="992" w:type="dxa"/>
            <w:gridSpan w:val="2"/>
            <w:tcBorders>
              <w:top w:val="single" w:sz="4" w:space="0" w:color="auto"/>
              <w:left w:val="single" w:sz="4" w:space="0" w:color="000000"/>
              <w:bottom w:val="single" w:sz="4" w:space="0" w:color="000000"/>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000000"/>
              <w:right w:val="single" w:sz="4" w:space="0" w:color="000000"/>
            </w:tcBorders>
          </w:tcPr>
          <w:p w:rsidR="00EE055C" w:rsidRPr="005A49A7" w:rsidRDefault="00EE055C"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bCs/>
                <w:sz w:val="24"/>
                <w:szCs w:val="24"/>
              </w:rPr>
              <w:t>Основы противодействия терроризму, экстремизму и наркотизму в Российской Федерации.</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0B6915"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055C"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lastRenderedPageBreak/>
              <w:t>14</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Терроризм, экстремизм, наркотизм - сущность и угрозы безопасности личности и общества</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5</w:t>
            </w:r>
            <w:r w:rsidR="000B6915" w:rsidRPr="005A49A7">
              <w:rPr>
                <w:rFonts w:ascii="Times New Roman" w:eastAsia="Times New Roman" w:hAnsi="Times New Roman" w:cs="Times New Roman"/>
                <w:sz w:val="24"/>
                <w:szCs w:val="24"/>
                <w:lang w:eastAsia="ru-RU"/>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15</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Пути и средства вовлечения подростка в террористическую, экстремистскую и наркотическую деятельность.</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0B6915">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19</w:t>
            </w:r>
            <w:r w:rsidR="000B6915" w:rsidRPr="005A49A7">
              <w:rPr>
                <w:rFonts w:ascii="Times New Roman" w:eastAsia="Times New Roman" w:hAnsi="Times New Roman" w:cs="Times New Roman"/>
                <w:sz w:val="24"/>
                <w:szCs w:val="24"/>
                <w:lang w:eastAsia="ru-RU"/>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16</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Ответственность несовершеннолетних за правонарушения.</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26</w:t>
            </w:r>
            <w:r w:rsidR="005B230A" w:rsidRPr="005A49A7">
              <w:rPr>
                <w:rFonts w:ascii="Times New Roman" w:eastAsia="Times New Roman" w:hAnsi="Times New Roman" w:cs="Times New Roman"/>
                <w:sz w:val="24"/>
                <w:szCs w:val="24"/>
                <w:lang w:eastAsia="ru-RU"/>
              </w:rPr>
              <w:t>.</w:t>
            </w:r>
            <w:r w:rsidR="00A63301" w:rsidRPr="005A49A7">
              <w:rPr>
                <w:rFonts w:ascii="Times New Roman" w:eastAsia="Times New Roman" w:hAnsi="Times New Roman" w:cs="Times New Roman"/>
                <w:sz w:val="24"/>
                <w:szCs w:val="24"/>
                <w:lang w:eastAsia="ru-RU"/>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17</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ind w:firstLine="14"/>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Личная безопасность при террористических актах</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9</w:t>
            </w:r>
            <w:r w:rsidR="00885738" w:rsidRPr="005A49A7">
              <w:rPr>
                <w:rFonts w:ascii="Times New Roman" w:eastAsia="Times New Roman" w:hAnsi="Times New Roman" w:cs="Times New Roman"/>
                <w:sz w:val="24"/>
                <w:szCs w:val="24"/>
                <w:lang w:eastAsia="ru-RU"/>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18</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774778" w:rsidP="00927438">
            <w:pPr>
              <w:spacing w:after="0" w:line="240" w:lineRule="auto"/>
              <w:ind w:firstLine="14"/>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Личная безопасность при посещении массовых мероприятий</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16</w:t>
            </w:r>
            <w:r w:rsidR="00885738" w:rsidRPr="005A49A7">
              <w:rPr>
                <w:rFonts w:ascii="Times New Roman" w:eastAsia="Times New Roman" w:hAnsi="Times New Roman" w:cs="Times New Roman"/>
                <w:sz w:val="24"/>
                <w:szCs w:val="24"/>
                <w:lang w:eastAsia="ru-RU"/>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972163" w:rsidRPr="005A49A7" w:rsidTr="00602FC2">
        <w:trPr>
          <w:trHeight w:val="456"/>
        </w:trPr>
        <w:tc>
          <w:tcPr>
            <w:tcW w:w="9394" w:type="dxa"/>
            <w:gridSpan w:val="6"/>
            <w:tcBorders>
              <w:top w:val="single" w:sz="4" w:space="0" w:color="000000"/>
              <w:left w:val="single" w:sz="4" w:space="0" w:color="000000"/>
              <w:bottom w:val="single" w:sz="4" w:space="0" w:color="000000"/>
              <w:right w:val="single" w:sz="4" w:space="0" w:color="000000"/>
            </w:tcBorders>
            <w:hideMark/>
          </w:tcPr>
          <w:p w:rsidR="00972163" w:rsidRPr="005A49A7" w:rsidRDefault="00972163" w:rsidP="00927438">
            <w:pPr>
              <w:spacing w:after="0" w:line="240" w:lineRule="auto"/>
              <w:ind w:firstLine="709"/>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Основы медицинских знаний и здорового образа жизни. Основы здорового образа жизни.</w:t>
            </w:r>
          </w:p>
          <w:p w:rsidR="00972163" w:rsidRPr="005A49A7" w:rsidRDefault="00972163"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19</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F85D29" w:rsidP="00927438">
            <w:pPr>
              <w:spacing w:after="0" w:line="240" w:lineRule="auto"/>
              <w:ind w:firstLine="14"/>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bCs/>
                <w:sz w:val="24"/>
                <w:szCs w:val="24"/>
              </w:rPr>
              <w:t>Семья в современном обществе</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23</w:t>
            </w:r>
            <w:r w:rsidR="006F487B" w:rsidRPr="005A49A7">
              <w:rPr>
                <w:rFonts w:ascii="Times New Roman" w:eastAsia="Times New Roman" w:hAnsi="Times New Roman" w:cs="Times New Roman"/>
                <w:sz w:val="24"/>
                <w:szCs w:val="24"/>
                <w:lang w:eastAsia="ru-RU"/>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20</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F85D29"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bCs/>
                <w:sz w:val="24"/>
                <w:szCs w:val="24"/>
              </w:rPr>
              <w:t>Права и обязанности супругов.</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30.01</w:t>
            </w:r>
          </w:p>
        </w:tc>
        <w:tc>
          <w:tcPr>
            <w:tcW w:w="992"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345"/>
        </w:trPr>
        <w:tc>
          <w:tcPr>
            <w:tcW w:w="661" w:type="dxa"/>
            <w:tcBorders>
              <w:top w:val="single" w:sz="4" w:space="0" w:color="000000"/>
              <w:left w:val="single" w:sz="4" w:space="0" w:color="000000"/>
              <w:bottom w:val="single" w:sz="4" w:space="0" w:color="auto"/>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21</w:t>
            </w:r>
          </w:p>
        </w:tc>
        <w:tc>
          <w:tcPr>
            <w:tcW w:w="5761" w:type="dxa"/>
            <w:tcBorders>
              <w:top w:val="single" w:sz="4" w:space="0" w:color="000000"/>
              <w:left w:val="single" w:sz="4" w:space="0" w:color="000000"/>
              <w:bottom w:val="single" w:sz="4" w:space="0" w:color="auto"/>
              <w:right w:val="single" w:sz="4" w:space="0" w:color="000000"/>
            </w:tcBorders>
          </w:tcPr>
          <w:p w:rsidR="00ED484F" w:rsidRPr="005A49A7" w:rsidRDefault="00F85D29" w:rsidP="00927438">
            <w:pPr>
              <w:spacing w:after="0" w:line="240" w:lineRule="auto"/>
              <w:ind w:firstLine="709"/>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bCs/>
                <w:sz w:val="24"/>
                <w:szCs w:val="24"/>
              </w:rPr>
              <w:t>Защита прав ребенка.</w:t>
            </w:r>
          </w:p>
        </w:tc>
        <w:tc>
          <w:tcPr>
            <w:tcW w:w="916" w:type="dxa"/>
            <w:tcBorders>
              <w:top w:val="single" w:sz="4" w:space="0" w:color="000000"/>
              <w:left w:val="single" w:sz="4" w:space="0" w:color="000000"/>
              <w:bottom w:val="single" w:sz="4" w:space="0" w:color="auto"/>
              <w:right w:val="single" w:sz="4" w:space="0" w:color="000000"/>
            </w:tcBorders>
            <w:hideMark/>
          </w:tcPr>
          <w:p w:rsidR="00ED484F" w:rsidRPr="005A49A7" w:rsidRDefault="003332EA" w:rsidP="00972163">
            <w:pPr>
              <w:spacing w:after="0" w:line="240" w:lineRule="auto"/>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6</w:t>
            </w:r>
            <w:r w:rsidR="00885738" w:rsidRPr="005A49A7">
              <w:rPr>
                <w:rFonts w:ascii="Times New Roman" w:eastAsia="Times New Roman" w:hAnsi="Times New Roman" w:cs="Times New Roman"/>
                <w:sz w:val="24"/>
                <w:szCs w:val="24"/>
                <w:lang w:eastAsia="ru-RU"/>
              </w:rPr>
              <w:t>.02</w:t>
            </w:r>
          </w:p>
        </w:tc>
        <w:tc>
          <w:tcPr>
            <w:tcW w:w="992" w:type="dxa"/>
            <w:gridSpan w:val="2"/>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927438" w:rsidRPr="005A49A7" w:rsidTr="005A49A7">
        <w:trPr>
          <w:trHeight w:val="126"/>
        </w:trPr>
        <w:tc>
          <w:tcPr>
            <w:tcW w:w="661" w:type="dxa"/>
            <w:tcBorders>
              <w:top w:val="single" w:sz="4" w:space="0" w:color="auto"/>
              <w:left w:val="single" w:sz="4" w:space="0" w:color="000000"/>
              <w:bottom w:val="single" w:sz="4" w:space="0" w:color="auto"/>
              <w:right w:val="single" w:sz="4" w:space="0" w:color="000000"/>
            </w:tcBorders>
          </w:tcPr>
          <w:p w:rsidR="00927438"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22</w:t>
            </w:r>
          </w:p>
        </w:tc>
        <w:tc>
          <w:tcPr>
            <w:tcW w:w="5761" w:type="dxa"/>
            <w:tcBorders>
              <w:top w:val="single" w:sz="4" w:space="0" w:color="auto"/>
              <w:left w:val="single" w:sz="4" w:space="0" w:color="000000"/>
              <w:bottom w:val="single" w:sz="4" w:space="0" w:color="auto"/>
              <w:right w:val="single" w:sz="4" w:space="0" w:color="000000"/>
            </w:tcBorders>
          </w:tcPr>
          <w:p w:rsidR="00927438" w:rsidRPr="005A49A7" w:rsidRDefault="00727D92" w:rsidP="00927438">
            <w:pPr>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Вредные</w:t>
            </w:r>
            <w:r w:rsidR="00927438" w:rsidRPr="005A49A7">
              <w:rPr>
                <w:rFonts w:ascii="Times New Roman" w:eastAsia="Calibri" w:hAnsi="Times New Roman" w:cs="Times New Roman"/>
                <w:bCs/>
                <w:sz w:val="24"/>
                <w:szCs w:val="24"/>
              </w:rPr>
              <w:t xml:space="preserve"> привычки (</w:t>
            </w:r>
            <w:proofErr w:type="spellStart"/>
            <w:r w:rsidR="00927438" w:rsidRPr="005A49A7">
              <w:rPr>
                <w:rFonts w:ascii="Times New Roman" w:eastAsia="Calibri" w:hAnsi="Times New Roman" w:cs="Times New Roman"/>
                <w:bCs/>
                <w:sz w:val="24"/>
                <w:szCs w:val="24"/>
              </w:rPr>
              <w:t>табакакурение</w:t>
            </w:r>
            <w:proofErr w:type="spellEnd"/>
            <w:r w:rsidRPr="005A49A7">
              <w:rPr>
                <w:rFonts w:ascii="Times New Roman" w:eastAsia="Calibri" w:hAnsi="Times New Roman" w:cs="Times New Roman"/>
                <w:bCs/>
                <w:sz w:val="24"/>
                <w:szCs w:val="24"/>
              </w:rPr>
              <w:t xml:space="preserve"> </w:t>
            </w:r>
            <w:r w:rsidR="00927438" w:rsidRPr="005A49A7">
              <w:rPr>
                <w:rFonts w:ascii="Times New Roman" w:eastAsia="Calibri" w:hAnsi="Times New Roman" w:cs="Times New Roman"/>
                <w:bCs/>
                <w:sz w:val="24"/>
                <w:szCs w:val="24"/>
              </w:rPr>
              <w:t>,алкоголизм)</w:t>
            </w:r>
          </w:p>
        </w:tc>
        <w:tc>
          <w:tcPr>
            <w:tcW w:w="916" w:type="dxa"/>
            <w:tcBorders>
              <w:top w:val="single" w:sz="4" w:space="0" w:color="auto"/>
              <w:left w:val="single" w:sz="4" w:space="0" w:color="000000"/>
              <w:bottom w:val="single" w:sz="4" w:space="0" w:color="auto"/>
              <w:right w:val="single" w:sz="4" w:space="0" w:color="000000"/>
            </w:tcBorders>
          </w:tcPr>
          <w:p w:rsidR="00927438" w:rsidRPr="005A49A7" w:rsidRDefault="005B230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w:t>
            </w:r>
            <w:r w:rsidR="003332EA" w:rsidRPr="005A49A7">
              <w:rPr>
                <w:rFonts w:ascii="Times New Roman" w:eastAsia="Times New Roman" w:hAnsi="Times New Roman" w:cs="Times New Roman"/>
                <w:sz w:val="24"/>
                <w:szCs w:val="24"/>
                <w:lang w:eastAsia="ru-RU"/>
              </w:rPr>
              <w:t>3</w:t>
            </w:r>
            <w:r w:rsidR="00A63301" w:rsidRPr="005A49A7">
              <w:rPr>
                <w:rFonts w:ascii="Times New Roman" w:eastAsia="Times New Roman" w:hAnsi="Times New Roman" w:cs="Times New Roman"/>
                <w:sz w:val="24"/>
                <w:szCs w:val="24"/>
                <w:lang w:eastAsia="ru-RU"/>
              </w:rPr>
              <w:t>.02</w:t>
            </w:r>
          </w:p>
        </w:tc>
        <w:tc>
          <w:tcPr>
            <w:tcW w:w="992" w:type="dxa"/>
            <w:gridSpan w:val="2"/>
            <w:tcBorders>
              <w:top w:val="single" w:sz="4" w:space="0" w:color="auto"/>
              <w:left w:val="single" w:sz="4" w:space="0" w:color="000000"/>
              <w:bottom w:val="single" w:sz="4" w:space="0" w:color="auto"/>
              <w:right w:val="single" w:sz="4" w:space="0" w:color="000000"/>
            </w:tcBorders>
          </w:tcPr>
          <w:p w:rsidR="00927438" w:rsidRPr="005A49A7" w:rsidRDefault="00927438"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auto"/>
              <w:right w:val="single" w:sz="4" w:space="0" w:color="000000"/>
            </w:tcBorders>
          </w:tcPr>
          <w:p w:rsidR="00927438" w:rsidRPr="005A49A7" w:rsidRDefault="00927438" w:rsidP="00927438">
            <w:pPr>
              <w:spacing w:after="0" w:line="240" w:lineRule="auto"/>
              <w:jc w:val="both"/>
              <w:rPr>
                <w:rFonts w:ascii="Times New Roman" w:eastAsia="Times New Roman" w:hAnsi="Times New Roman" w:cs="Times New Roman"/>
                <w:sz w:val="24"/>
                <w:szCs w:val="24"/>
                <w:lang w:eastAsia="ru-RU"/>
              </w:rPr>
            </w:pPr>
          </w:p>
        </w:tc>
      </w:tr>
      <w:tr w:rsidR="00927438" w:rsidRPr="005A49A7" w:rsidTr="005A49A7">
        <w:trPr>
          <w:trHeight w:val="135"/>
        </w:trPr>
        <w:tc>
          <w:tcPr>
            <w:tcW w:w="661" w:type="dxa"/>
            <w:tcBorders>
              <w:top w:val="single" w:sz="4" w:space="0" w:color="auto"/>
              <w:left w:val="single" w:sz="4" w:space="0" w:color="000000"/>
              <w:bottom w:val="single" w:sz="4" w:space="0" w:color="000000"/>
              <w:right w:val="single" w:sz="4" w:space="0" w:color="000000"/>
            </w:tcBorders>
          </w:tcPr>
          <w:p w:rsidR="00927438"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23</w:t>
            </w:r>
          </w:p>
        </w:tc>
        <w:tc>
          <w:tcPr>
            <w:tcW w:w="5761" w:type="dxa"/>
            <w:tcBorders>
              <w:top w:val="single" w:sz="4" w:space="0" w:color="auto"/>
              <w:left w:val="single" w:sz="4" w:space="0" w:color="000000"/>
              <w:bottom w:val="single" w:sz="4" w:space="0" w:color="000000"/>
              <w:right w:val="single" w:sz="4" w:space="0" w:color="000000"/>
            </w:tcBorders>
          </w:tcPr>
          <w:p w:rsidR="00927438" w:rsidRPr="005A49A7" w:rsidRDefault="008065A2" w:rsidP="00927438">
            <w:pPr>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В</w:t>
            </w:r>
            <w:r w:rsidR="00727D92" w:rsidRPr="005A49A7">
              <w:rPr>
                <w:rFonts w:ascii="Times New Roman" w:eastAsia="Calibri" w:hAnsi="Times New Roman" w:cs="Times New Roman"/>
                <w:bCs/>
                <w:sz w:val="24"/>
                <w:szCs w:val="24"/>
              </w:rPr>
              <w:t>редные</w:t>
            </w:r>
            <w:r w:rsidR="00927438" w:rsidRPr="005A49A7">
              <w:rPr>
                <w:rFonts w:ascii="Times New Roman" w:eastAsia="Calibri" w:hAnsi="Times New Roman" w:cs="Times New Roman"/>
                <w:bCs/>
                <w:sz w:val="24"/>
                <w:szCs w:val="24"/>
              </w:rPr>
              <w:t xml:space="preserve"> привычки (наркомания и </w:t>
            </w:r>
            <w:proofErr w:type="spellStart"/>
            <w:r w:rsidR="00927438" w:rsidRPr="005A49A7">
              <w:rPr>
                <w:rFonts w:ascii="Times New Roman" w:eastAsia="Calibri" w:hAnsi="Times New Roman" w:cs="Times New Roman"/>
                <w:bCs/>
                <w:sz w:val="24"/>
                <w:szCs w:val="24"/>
              </w:rPr>
              <w:t>таксомания</w:t>
            </w:r>
            <w:proofErr w:type="spellEnd"/>
            <w:r w:rsidR="00927438" w:rsidRPr="005A49A7">
              <w:rPr>
                <w:rFonts w:ascii="Times New Roman" w:eastAsia="Calibri" w:hAnsi="Times New Roman" w:cs="Times New Roman"/>
                <w:bCs/>
                <w:sz w:val="24"/>
                <w:szCs w:val="24"/>
              </w:rPr>
              <w:t>)</w:t>
            </w:r>
          </w:p>
        </w:tc>
        <w:tc>
          <w:tcPr>
            <w:tcW w:w="916" w:type="dxa"/>
            <w:tcBorders>
              <w:top w:val="single" w:sz="4" w:space="0" w:color="auto"/>
              <w:left w:val="single" w:sz="4" w:space="0" w:color="000000"/>
              <w:bottom w:val="single" w:sz="4" w:space="0" w:color="000000"/>
              <w:right w:val="single" w:sz="4" w:space="0" w:color="000000"/>
            </w:tcBorders>
          </w:tcPr>
          <w:p w:rsidR="00927438"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20</w:t>
            </w:r>
            <w:r w:rsidR="00A63301" w:rsidRPr="005A49A7">
              <w:rPr>
                <w:rFonts w:ascii="Times New Roman" w:eastAsia="Times New Roman" w:hAnsi="Times New Roman" w:cs="Times New Roman"/>
                <w:sz w:val="24"/>
                <w:szCs w:val="24"/>
                <w:lang w:eastAsia="ru-RU"/>
              </w:rPr>
              <w:t>.02</w:t>
            </w:r>
          </w:p>
        </w:tc>
        <w:tc>
          <w:tcPr>
            <w:tcW w:w="992" w:type="dxa"/>
            <w:gridSpan w:val="2"/>
            <w:tcBorders>
              <w:top w:val="single" w:sz="4" w:space="0" w:color="auto"/>
              <w:left w:val="single" w:sz="4" w:space="0" w:color="000000"/>
              <w:bottom w:val="single" w:sz="4" w:space="0" w:color="000000"/>
              <w:right w:val="single" w:sz="4" w:space="0" w:color="000000"/>
            </w:tcBorders>
          </w:tcPr>
          <w:p w:rsidR="00927438" w:rsidRPr="005A49A7" w:rsidRDefault="00927438"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auto"/>
              <w:left w:val="single" w:sz="4" w:space="0" w:color="000000"/>
              <w:bottom w:val="single" w:sz="4" w:space="0" w:color="000000"/>
              <w:right w:val="single" w:sz="4" w:space="0" w:color="000000"/>
            </w:tcBorders>
          </w:tcPr>
          <w:p w:rsidR="00927438" w:rsidRPr="005A49A7" w:rsidRDefault="00B50596"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15.03</w:t>
            </w:r>
          </w:p>
        </w:tc>
      </w:tr>
      <w:tr w:rsidR="00ED484F" w:rsidRPr="005A49A7" w:rsidTr="005A49A7">
        <w:trPr>
          <w:trHeight w:val="300"/>
        </w:trPr>
        <w:tc>
          <w:tcPr>
            <w:tcW w:w="661" w:type="dxa"/>
            <w:tcBorders>
              <w:top w:val="single" w:sz="4" w:space="0" w:color="000000"/>
              <w:left w:val="single" w:sz="4" w:space="0" w:color="000000"/>
              <w:bottom w:val="single" w:sz="4" w:space="0" w:color="auto"/>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24</w:t>
            </w:r>
          </w:p>
        </w:tc>
        <w:tc>
          <w:tcPr>
            <w:tcW w:w="5761" w:type="dxa"/>
            <w:tcBorders>
              <w:top w:val="single" w:sz="4" w:space="0" w:color="000000"/>
              <w:left w:val="single" w:sz="4" w:space="0" w:color="000000"/>
              <w:bottom w:val="single" w:sz="4" w:space="0" w:color="auto"/>
              <w:right w:val="single" w:sz="4" w:space="0" w:color="000000"/>
            </w:tcBorders>
          </w:tcPr>
          <w:p w:rsidR="00ED484F" w:rsidRPr="005A49A7" w:rsidRDefault="00974AB1"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 xml:space="preserve">Здоровый образ </w:t>
            </w:r>
            <w:r w:rsidR="00B825FE" w:rsidRPr="005A49A7">
              <w:rPr>
                <w:rFonts w:ascii="Times New Roman" w:eastAsia="Times New Roman" w:hAnsi="Times New Roman" w:cs="Times New Roman"/>
                <w:sz w:val="24"/>
                <w:szCs w:val="24"/>
                <w:lang w:eastAsia="ru-RU"/>
              </w:rPr>
              <w:t>жизни</w:t>
            </w:r>
          </w:p>
        </w:tc>
        <w:tc>
          <w:tcPr>
            <w:tcW w:w="916" w:type="dxa"/>
            <w:tcBorders>
              <w:top w:val="single" w:sz="4" w:space="0" w:color="000000"/>
              <w:left w:val="single" w:sz="4" w:space="0" w:color="000000"/>
              <w:bottom w:val="single" w:sz="4" w:space="0" w:color="auto"/>
              <w:right w:val="single" w:sz="4" w:space="0" w:color="000000"/>
            </w:tcBorders>
            <w:hideMark/>
          </w:tcPr>
          <w:p w:rsidR="00ED484F" w:rsidRPr="005A49A7" w:rsidRDefault="003332EA"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27.0</w:t>
            </w:r>
            <w:r w:rsidR="0037382C" w:rsidRPr="005A49A7">
              <w:rPr>
                <w:rFonts w:ascii="Times New Roman" w:eastAsia="Times New Roman" w:hAnsi="Times New Roman" w:cs="Times New Roman"/>
                <w:sz w:val="24"/>
                <w:szCs w:val="24"/>
                <w:lang w:eastAsia="ru-RU"/>
              </w:rPr>
              <w:t>2</w:t>
            </w:r>
          </w:p>
        </w:tc>
        <w:tc>
          <w:tcPr>
            <w:tcW w:w="992" w:type="dxa"/>
            <w:gridSpan w:val="2"/>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064" w:type="dxa"/>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974AB1" w:rsidRPr="005A49A7" w:rsidTr="00927438">
        <w:trPr>
          <w:trHeight w:val="141"/>
        </w:trPr>
        <w:tc>
          <w:tcPr>
            <w:tcW w:w="9394" w:type="dxa"/>
            <w:gridSpan w:val="6"/>
            <w:tcBorders>
              <w:top w:val="single" w:sz="4" w:space="0" w:color="auto"/>
              <w:left w:val="single" w:sz="4" w:space="0" w:color="000000"/>
              <w:bottom w:val="single" w:sz="4" w:space="0" w:color="auto"/>
              <w:right w:val="single" w:sz="4" w:space="0" w:color="000000"/>
            </w:tcBorders>
          </w:tcPr>
          <w:p w:rsidR="00CA1095" w:rsidRPr="005A49A7" w:rsidRDefault="00CA1095" w:rsidP="00927438">
            <w:pPr>
              <w:tabs>
                <w:tab w:val="left" w:pos="426"/>
              </w:tabs>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bCs/>
                <w:sz w:val="24"/>
                <w:szCs w:val="24"/>
              </w:rPr>
              <w:t>Основы медицинских знаний и оказание первой помощи</w:t>
            </w:r>
          </w:p>
          <w:p w:rsidR="00974AB1" w:rsidRPr="005A49A7" w:rsidRDefault="00974AB1"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auto"/>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25</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CA1095"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Основы оказания первой помощи.</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6.03</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26</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CA1095" w:rsidP="00927438">
            <w:pPr>
              <w:spacing w:after="0" w:line="240" w:lineRule="auto"/>
              <w:contextualSpacing/>
              <w:jc w:val="both"/>
              <w:rPr>
                <w:rFonts w:ascii="Times New Roman" w:eastAsia="Times New Roman" w:hAnsi="Times New Roman" w:cs="Times New Roman"/>
                <w:sz w:val="24"/>
                <w:szCs w:val="24"/>
                <w:lang w:eastAsia="ru-RU"/>
              </w:rPr>
            </w:pPr>
            <w:r w:rsidRPr="005A49A7">
              <w:rPr>
                <w:rFonts w:ascii="Times New Roman" w:eastAsia="Calibri" w:hAnsi="Times New Roman" w:cs="Times New Roman"/>
                <w:sz w:val="24"/>
                <w:szCs w:val="24"/>
              </w:rPr>
              <w:t>Первая помощь при наружном и внутреннем кровотечении.</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val="en-US" w:eastAsia="ru-RU"/>
              </w:rPr>
            </w:pPr>
            <w:r w:rsidRPr="005A49A7">
              <w:rPr>
                <w:rFonts w:ascii="Times New Roman" w:eastAsia="Times New Roman" w:hAnsi="Times New Roman" w:cs="Times New Roman"/>
                <w:sz w:val="24"/>
                <w:szCs w:val="24"/>
                <w:lang w:eastAsia="ru-RU"/>
              </w:rPr>
              <w:t>13</w:t>
            </w:r>
            <w:r w:rsidRPr="005A49A7">
              <w:rPr>
                <w:rFonts w:ascii="Times New Roman" w:eastAsia="Times New Roman" w:hAnsi="Times New Roman" w:cs="Times New Roman"/>
                <w:sz w:val="24"/>
                <w:szCs w:val="24"/>
                <w:lang w:val="en-US" w:eastAsia="ru-RU"/>
              </w:rPr>
              <w:t>.03</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27</w:t>
            </w:r>
          </w:p>
        </w:tc>
        <w:tc>
          <w:tcPr>
            <w:tcW w:w="5761" w:type="dxa"/>
            <w:tcBorders>
              <w:top w:val="single" w:sz="4" w:space="0" w:color="000000"/>
              <w:left w:val="single" w:sz="4" w:space="0" w:color="000000"/>
              <w:bottom w:val="single" w:sz="4" w:space="0" w:color="000000"/>
              <w:right w:val="single" w:sz="4" w:space="0" w:color="000000"/>
            </w:tcBorders>
          </w:tcPr>
          <w:p w:rsidR="00CA1095" w:rsidRPr="005A49A7" w:rsidRDefault="00CA1095" w:rsidP="00927438">
            <w:pPr>
              <w:tabs>
                <w:tab w:val="left" w:pos="426"/>
              </w:tabs>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sz w:val="24"/>
                <w:szCs w:val="24"/>
              </w:rPr>
              <w:t>Извлечение инородного тела из верхних дыхательных путей</w:t>
            </w:r>
          </w:p>
          <w:p w:rsidR="00ED484F" w:rsidRPr="005A49A7" w:rsidRDefault="00ED484F" w:rsidP="00927438">
            <w:pPr>
              <w:spacing w:after="0" w:line="240" w:lineRule="auto"/>
              <w:contextualSpacing/>
              <w:jc w:val="both"/>
              <w:rPr>
                <w:rFonts w:ascii="Times New Roman" w:eastAsia="Times New Roman" w:hAnsi="Times New Roman" w:cs="Times New Roman"/>
                <w:sz w:val="24"/>
                <w:szCs w:val="24"/>
                <w:lang w:eastAsia="ru-RU"/>
              </w:rPr>
            </w:pP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32C93"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20</w:t>
            </w:r>
            <w:r w:rsidR="0037382C" w:rsidRPr="005A49A7">
              <w:rPr>
                <w:rFonts w:ascii="Times New Roman" w:eastAsia="Times New Roman" w:hAnsi="Times New Roman" w:cs="Times New Roman"/>
                <w:sz w:val="24"/>
                <w:szCs w:val="24"/>
                <w:lang w:eastAsia="ru-RU"/>
              </w:rPr>
              <w:t>.03</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28</w:t>
            </w:r>
          </w:p>
        </w:tc>
        <w:tc>
          <w:tcPr>
            <w:tcW w:w="5761" w:type="dxa"/>
            <w:tcBorders>
              <w:top w:val="single" w:sz="4" w:space="0" w:color="000000"/>
              <w:left w:val="single" w:sz="4" w:space="0" w:color="000000"/>
              <w:bottom w:val="single" w:sz="4" w:space="0" w:color="000000"/>
              <w:right w:val="single" w:sz="4" w:space="0" w:color="000000"/>
            </w:tcBorders>
          </w:tcPr>
          <w:p w:rsidR="00CA1095" w:rsidRPr="005A49A7" w:rsidRDefault="00CA1095" w:rsidP="00927438">
            <w:pPr>
              <w:tabs>
                <w:tab w:val="left" w:pos="426"/>
              </w:tabs>
              <w:spacing w:after="0" w:line="240" w:lineRule="auto"/>
              <w:contextualSpacing/>
              <w:jc w:val="both"/>
              <w:rPr>
                <w:rFonts w:ascii="Times New Roman" w:eastAsia="Calibri" w:hAnsi="Times New Roman" w:cs="Times New Roman"/>
                <w:bCs/>
                <w:sz w:val="24"/>
                <w:szCs w:val="24"/>
              </w:rPr>
            </w:pPr>
            <w:r w:rsidRPr="005A49A7">
              <w:rPr>
                <w:rFonts w:ascii="Times New Roman" w:eastAsia="Calibri" w:hAnsi="Times New Roman" w:cs="Times New Roman"/>
                <w:sz w:val="24"/>
                <w:szCs w:val="24"/>
              </w:rPr>
              <w:t>Извлечение инородного тела из верхних дыхательных путей</w:t>
            </w:r>
          </w:p>
          <w:p w:rsidR="00ED484F" w:rsidRPr="005A49A7" w:rsidRDefault="00ED484F" w:rsidP="00927438">
            <w:pPr>
              <w:spacing w:after="0" w:line="240" w:lineRule="auto"/>
              <w:contextualSpacing/>
              <w:jc w:val="both"/>
              <w:rPr>
                <w:rFonts w:ascii="Times New Roman" w:eastAsia="Times New Roman" w:hAnsi="Times New Roman" w:cs="Times New Roman"/>
                <w:sz w:val="24"/>
                <w:szCs w:val="24"/>
                <w:lang w:eastAsia="ru-RU"/>
              </w:rPr>
            </w:pP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val="en-US" w:eastAsia="ru-RU"/>
              </w:rPr>
              <w:t>3</w:t>
            </w:r>
            <w:r w:rsidR="00885738" w:rsidRPr="005A49A7">
              <w:rPr>
                <w:rFonts w:ascii="Times New Roman" w:eastAsia="Times New Roman" w:hAnsi="Times New Roman" w:cs="Times New Roman"/>
                <w:sz w:val="24"/>
                <w:szCs w:val="24"/>
                <w:lang w:eastAsia="ru-RU"/>
              </w:rPr>
              <w:t>.04</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222"/>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29</w:t>
            </w:r>
          </w:p>
        </w:tc>
        <w:tc>
          <w:tcPr>
            <w:tcW w:w="5761" w:type="dxa"/>
            <w:tcBorders>
              <w:top w:val="single" w:sz="4" w:space="0" w:color="000000"/>
              <w:left w:val="single" w:sz="4" w:space="0" w:color="000000"/>
              <w:bottom w:val="single" w:sz="4" w:space="0" w:color="000000"/>
              <w:right w:val="single" w:sz="4" w:space="0" w:color="000000"/>
            </w:tcBorders>
          </w:tcPr>
          <w:p w:rsidR="00CA1095" w:rsidRPr="005A49A7" w:rsidRDefault="00CA1095" w:rsidP="00927438">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Основные неинфекционные и инфекционные заболевания,</w:t>
            </w:r>
            <w:r w:rsidR="00470C7D" w:rsidRPr="005A49A7">
              <w:rPr>
                <w:rFonts w:ascii="Times New Roman" w:eastAsia="Calibri" w:hAnsi="Times New Roman" w:cs="Times New Roman"/>
                <w:sz w:val="24"/>
                <w:szCs w:val="24"/>
              </w:rPr>
              <w:t xml:space="preserve"> </w:t>
            </w:r>
            <w:r w:rsidRPr="005A49A7">
              <w:rPr>
                <w:rFonts w:ascii="Times New Roman" w:eastAsia="Calibri" w:hAnsi="Times New Roman" w:cs="Times New Roman"/>
                <w:sz w:val="24"/>
                <w:szCs w:val="24"/>
              </w:rPr>
              <w:t>их профилактика.</w:t>
            </w:r>
          </w:p>
          <w:p w:rsidR="00ED484F" w:rsidRPr="005A49A7" w:rsidRDefault="00ED484F" w:rsidP="00927438">
            <w:pPr>
              <w:spacing w:after="0" w:line="240" w:lineRule="auto"/>
              <w:contextualSpacing/>
              <w:jc w:val="both"/>
              <w:rPr>
                <w:rFonts w:ascii="Times New Roman" w:eastAsia="Times New Roman" w:hAnsi="Times New Roman" w:cs="Times New Roman"/>
                <w:sz w:val="24"/>
                <w:szCs w:val="24"/>
                <w:lang w:eastAsia="ru-RU"/>
              </w:rPr>
            </w:pP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10</w:t>
            </w:r>
            <w:r w:rsidR="00A63301" w:rsidRPr="005A49A7">
              <w:rPr>
                <w:rFonts w:ascii="Times New Roman" w:eastAsia="Times New Roman" w:hAnsi="Times New Roman" w:cs="Times New Roman"/>
                <w:sz w:val="24"/>
                <w:szCs w:val="24"/>
                <w:lang w:eastAsia="ru-RU"/>
              </w:rPr>
              <w:t>.04</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30</w:t>
            </w:r>
          </w:p>
        </w:tc>
        <w:tc>
          <w:tcPr>
            <w:tcW w:w="5761" w:type="dxa"/>
            <w:tcBorders>
              <w:top w:val="single" w:sz="4" w:space="0" w:color="000000"/>
              <w:left w:val="single" w:sz="4" w:space="0" w:color="000000"/>
              <w:bottom w:val="single" w:sz="4" w:space="0" w:color="000000"/>
              <w:right w:val="single" w:sz="4" w:space="0" w:color="000000"/>
            </w:tcBorders>
          </w:tcPr>
          <w:p w:rsidR="00CA1095" w:rsidRPr="005A49A7" w:rsidRDefault="00CA1095" w:rsidP="00927438">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Первая помощь при отравлениях.</w:t>
            </w:r>
          </w:p>
          <w:p w:rsidR="00ED484F" w:rsidRPr="005A49A7" w:rsidRDefault="00ED484F" w:rsidP="00927438">
            <w:pPr>
              <w:tabs>
                <w:tab w:val="left" w:pos="0"/>
              </w:tabs>
              <w:spacing w:after="0" w:line="240" w:lineRule="auto"/>
              <w:contextualSpacing/>
              <w:jc w:val="both"/>
              <w:rPr>
                <w:rFonts w:ascii="Times New Roman" w:eastAsia="Times New Roman" w:hAnsi="Times New Roman" w:cs="Times New Roman"/>
                <w:sz w:val="24"/>
                <w:szCs w:val="24"/>
                <w:lang w:eastAsia="ru-RU"/>
              </w:rPr>
            </w:pP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17</w:t>
            </w:r>
            <w:r w:rsidR="00A63301" w:rsidRPr="005A49A7">
              <w:rPr>
                <w:rFonts w:ascii="Times New Roman" w:eastAsia="Times New Roman" w:hAnsi="Times New Roman" w:cs="Times New Roman"/>
                <w:sz w:val="24"/>
                <w:szCs w:val="24"/>
                <w:lang w:val="en-US" w:eastAsia="ru-RU"/>
              </w:rPr>
              <w:t>.0</w:t>
            </w:r>
            <w:r w:rsidR="00A63301" w:rsidRPr="005A49A7">
              <w:rPr>
                <w:rFonts w:ascii="Times New Roman" w:eastAsia="Times New Roman" w:hAnsi="Times New Roman" w:cs="Times New Roman"/>
                <w:sz w:val="24"/>
                <w:szCs w:val="24"/>
                <w:lang w:eastAsia="ru-RU"/>
              </w:rPr>
              <w:t>4</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157"/>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31</w:t>
            </w:r>
          </w:p>
        </w:tc>
        <w:tc>
          <w:tcPr>
            <w:tcW w:w="5761" w:type="dxa"/>
            <w:tcBorders>
              <w:top w:val="single" w:sz="4" w:space="0" w:color="000000"/>
              <w:left w:val="single" w:sz="4" w:space="0" w:color="000000"/>
              <w:bottom w:val="single" w:sz="4" w:space="0" w:color="000000"/>
              <w:right w:val="single" w:sz="4" w:space="0" w:color="000000"/>
            </w:tcBorders>
          </w:tcPr>
          <w:p w:rsidR="00CA1095" w:rsidRPr="005A49A7" w:rsidRDefault="00CA1095" w:rsidP="00927438">
            <w:pPr>
              <w:spacing w:after="0" w:line="240" w:lineRule="auto"/>
              <w:ind w:firstLine="709"/>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Особенности оказания первой помощи при поражении электрическим током.</w:t>
            </w:r>
          </w:p>
          <w:p w:rsidR="00ED484F" w:rsidRPr="005A49A7" w:rsidRDefault="00ED484F" w:rsidP="00927438">
            <w:pPr>
              <w:spacing w:after="0" w:line="240" w:lineRule="auto"/>
              <w:contextualSpacing/>
              <w:rPr>
                <w:rFonts w:ascii="Times New Roman" w:eastAsia="Calibri" w:hAnsi="Times New Roman" w:cs="Times New Roman"/>
                <w:bCs/>
                <w:sz w:val="24"/>
                <w:szCs w:val="24"/>
              </w:rPr>
            </w:pP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24</w:t>
            </w:r>
            <w:r w:rsidR="00A63301" w:rsidRPr="005A49A7">
              <w:rPr>
                <w:rFonts w:ascii="Times New Roman" w:eastAsia="Times New Roman" w:hAnsi="Times New Roman" w:cs="Times New Roman"/>
                <w:sz w:val="24"/>
                <w:szCs w:val="24"/>
                <w:lang w:val="en-US" w:eastAsia="ru-RU"/>
              </w:rPr>
              <w:t>.0</w:t>
            </w:r>
            <w:r w:rsidR="00A63301" w:rsidRPr="005A49A7">
              <w:rPr>
                <w:rFonts w:ascii="Times New Roman" w:eastAsia="Times New Roman" w:hAnsi="Times New Roman" w:cs="Times New Roman"/>
                <w:sz w:val="24"/>
                <w:szCs w:val="24"/>
                <w:lang w:eastAsia="ru-RU"/>
              </w:rPr>
              <w:t>4</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32</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CA1095" w:rsidP="00927438">
            <w:pPr>
              <w:spacing w:after="0" w:line="240" w:lineRule="auto"/>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Первая помощь при тепловом (солнечном) ударе.</w:t>
            </w:r>
          </w:p>
          <w:p w:rsidR="004E71A9" w:rsidRPr="005A49A7" w:rsidRDefault="004E71A9" w:rsidP="00927438">
            <w:pPr>
              <w:spacing w:after="0" w:line="240" w:lineRule="auto"/>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Первая помощь при укусе насекомых и змей.</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w:t>
            </w:r>
            <w:r w:rsidR="005B230A" w:rsidRPr="005A49A7">
              <w:rPr>
                <w:rFonts w:ascii="Times New Roman" w:eastAsia="Times New Roman" w:hAnsi="Times New Roman" w:cs="Times New Roman"/>
                <w:sz w:val="24"/>
                <w:szCs w:val="24"/>
                <w:lang w:val="en-US" w:eastAsia="ru-RU"/>
              </w:rPr>
              <w:t>.</w:t>
            </w:r>
            <w:r w:rsidR="00885738" w:rsidRPr="005A49A7">
              <w:rPr>
                <w:rFonts w:ascii="Times New Roman" w:eastAsia="Times New Roman" w:hAnsi="Times New Roman" w:cs="Times New Roman"/>
                <w:sz w:val="24"/>
                <w:szCs w:val="24"/>
                <w:lang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285"/>
        </w:trPr>
        <w:tc>
          <w:tcPr>
            <w:tcW w:w="661" w:type="dxa"/>
            <w:tcBorders>
              <w:top w:val="single" w:sz="4" w:space="0" w:color="000000"/>
              <w:left w:val="single" w:sz="4" w:space="0" w:color="000000"/>
              <w:bottom w:val="single" w:sz="4" w:space="0" w:color="auto"/>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33</w:t>
            </w:r>
          </w:p>
        </w:tc>
        <w:tc>
          <w:tcPr>
            <w:tcW w:w="5761" w:type="dxa"/>
            <w:tcBorders>
              <w:top w:val="single" w:sz="4" w:space="0" w:color="000000"/>
              <w:left w:val="single" w:sz="4" w:space="0" w:color="000000"/>
              <w:bottom w:val="single" w:sz="4" w:space="0" w:color="auto"/>
              <w:right w:val="single" w:sz="4" w:space="0" w:color="000000"/>
            </w:tcBorders>
          </w:tcPr>
          <w:p w:rsidR="00ED484F" w:rsidRPr="005A49A7" w:rsidRDefault="004E71A9" w:rsidP="00927438">
            <w:pPr>
              <w:spacing w:after="0" w:line="240" w:lineRule="auto"/>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Промежуточная аттестация</w:t>
            </w:r>
          </w:p>
        </w:tc>
        <w:tc>
          <w:tcPr>
            <w:tcW w:w="916" w:type="dxa"/>
            <w:tcBorders>
              <w:top w:val="single" w:sz="4" w:space="0" w:color="000000"/>
              <w:left w:val="single" w:sz="4" w:space="0" w:color="000000"/>
              <w:bottom w:val="single" w:sz="4" w:space="0" w:color="auto"/>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8</w:t>
            </w:r>
            <w:r w:rsidR="00885738" w:rsidRPr="005A49A7">
              <w:rPr>
                <w:rFonts w:ascii="Times New Roman" w:eastAsia="Times New Roman" w:hAnsi="Times New Roman" w:cs="Times New Roman"/>
                <w:sz w:val="24"/>
                <w:szCs w:val="24"/>
                <w:lang w:eastAsia="ru-RU"/>
              </w:rPr>
              <w:t>.05</w:t>
            </w:r>
          </w:p>
        </w:tc>
        <w:tc>
          <w:tcPr>
            <w:tcW w:w="850" w:type="dxa"/>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auto"/>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r w:rsidR="00ED484F" w:rsidRPr="005A49A7" w:rsidTr="005A49A7">
        <w:trPr>
          <w:trHeight w:val="456"/>
        </w:trPr>
        <w:tc>
          <w:tcPr>
            <w:tcW w:w="661" w:type="dxa"/>
            <w:tcBorders>
              <w:top w:val="single" w:sz="4" w:space="0" w:color="000000"/>
              <w:left w:val="single" w:sz="4" w:space="0" w:color="000000"/>
              <w:bottom w:val="single" w:sz="4" w:space="0" w:color="000000"/>
              <w:right w:val="single" w:sz="4" w:space="0" w:color="000000"/>
            </w:tcBorders>
            <w:hideMark/>
          </w:tcPr>
          <w:p w:rsidR="00ED484F" w:rsidRPr="005A49A7" w:rsidRDefault="00EE264D" w:rsidP="00927438">
            <w:pPr>
              <w:spacing w:after="0" w:line="240" w:lineRule="auto"/>
              <w:jc w:val="both"/>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34</w:t>
            </w:r>
          </w:p>
        </w:tc>
        <w:tc>
          <w:tcPr>
            <w:tcW w:w="5761" w:type="dxa"/>
            <w:tcBorders>
              <w:top w:val="single" w:sz="4" w:space="0" w:color="000000"/>
              <w:left w:val="single" w:sz="4" w:space="0" w:color="000000"/>
              <w:bottom w:val="single" w:sz="4" w:space="0" w:color="000000"/>
              <w:right w:val="single" w:sz="4" w:space="0" w:color="000000"/>
            </w:tcBorders>
          </w:tcPr>
          <w:p w:rsidR="00ED484F" w:rsidRPr="005A49A7" w:rsidRDefault="00B825FE" w:rsidP="00927438">
            <w:pPr>
              <w:spacing w:after="0" w:line="240" w:lineRule="auto"/>
              <w:contextualSpacing/>
              <w:jc w:val="both"/>
              <w:rPr>
                <w:rFonts w:ascii="Times New Roman" w:eastAsia="Calibri" w:hAnsi="Times New Roman" w:cs="Times New Roman"/>
                <w:sz w:val="24"/>
                <w:szCs w:val="24"/>
              </w:rPr>
            </w:pPr>
            <w:r w:rsidRPr="005A49A7">
              <w:rPr>
                <w:rFonts w:ascii="Times New Roman" w:eastAsia="Calibri" w:hAnsi="Times New Roman" w:cs="Times New Roman"/>
                <w:sz w:val="24"/>
                <w:szCs w:val="24"/>
              </w:rPr>
              <w:t xml:space="preserve"> </w:t>
            </w:r>
            <w:r w:rsidR="00927438" w:rsidRPr="005A49A7">
              <w:rPr>
                <w:rFonts w:ascii="Times New Roman" w:eastAsia="Calibri" w:hAnsi="Times New Roman" w:cs="Times New Roman"/>
                <w:sz w:val="24"/>
                <w:szCs w:val="24"/>
              </w:rPr>
              <w:t xml:space="preserve"> </w:t>
            </w:r>
            <w:r w:rsidR="004E71A9" w:rsidRPr="005A49A7">
              <w:rPr>
                <w:rFonts w:ascii="Times New Roman" w:eastAsia="Calibri" w:hAnsi="Times New Roman" w:cs="Times New Roman"/>
                <w:i/>
                <w:sz w:val="24"/>
                <w:szCs w:val="24"/>
              </w:rPr>
              <w:t xml:space="preserve"> Итоговое занятие</w:t>
            </w:r>
          </w:p>
        </w:tc>
        <w:tc>
          <w:tcPr>
            <w:tcW w:w="916" w:type="dxa"/>
            <w:tcBorders>
              <w:top w:val="single" w:sz="4" w:space="0" w:color="000000"/>
              <w:left w:val="single" w:sz="4" w:space="0" w:color="000000"/>
              <w:bottom w:val="single" w:sz="4" w:space="0" w:color="000000"/>
              <w:right w:val="single" w:sz="4" w:space="0" w:color="000000"/>
            </w:tcBorders>
            <w:hideMark/>
          </w:tcPr>
          <w:p w:rsidR="00ED484F" w:rsidRPr="005A49A7" w:rsidRDefault="0037382C" w:rsidP="00927438">
            <w:pPr>
              <w:spacing w:after="0" w:line="240" w:lineRule="auto"/>
              <w:jc w:val="center"/>
              <w:rPr>
                <w:rFonts w:ascii="Times New Roman" w:eastAsia="Times New Roman" w:hAnsi="Times New Roman" w:cs="Times New Roman"/>
                <w:sz w:val="24"/>
                <w:szCs w:val="24"/>
                <w:lang w:eastAsia="ru-RU"/>
              </w:rPr>
            </w:pPr>
            <w:r w:rsidRPr="005A49A7">
              <w:rPr>
                <w:rFonts w:ascii="Times New Roman" w:eastAsia="Times New Roman" w:hAnsi="Times New Roman" w:cs="Times New Roman"/>
                <w:sz w:val="24"/>
                <w:szCs w:val="24"/>
                <w:lang w:eastAsia="ru-RU"/>
              </w:rPr>
              <w:t>15</w:t>
            </w:r>
            <w:r w:rsidR="00885738" w:rsidRPr="005A49A7">
              <w:rPr>
                <w:rFonts w:ascii="Times New Roman" w:eastAsia="Times New Roman" w:hAnsi="Times New Roman" w:cs="Times New Roman"/>
                <w:sz w:val="24"/>
                <w:szCs w:val="24"/>
                <w:lang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c>
          <w:tcPr>
            <w:tcW w:w="1206" w:type="dxa"/>
            <w:gridSpan w:val="2"/>
            <w:tcBorders>
              <w:top w:val="single" w:sz="4" w:space="0" w:color="000000"/>
              <w:left w:val="single" w:sz="4" w:space="0" w:color="000000"/>
              <w:bottom w:val="single" w:sz="4" w:space="0" w:color="000000"/>
              <w:right w:val="single" w:sz="4" w:space="0" w:color="000000"/>
            </w:tcBorders>
          </w:tcPr>
          <w:p w:rsidR="00ED484F" w:rsidRPr="005A49A7" w:rsidRDefault="00ED484F" w:rsidP="00927438">
            <w:pPr>
              <w:spacing w:after="0" w:line="240" w:lineRule="auto"/>
              <w:jc w:val="both"/>
              <w:rPr>
                <w:rFonts w:ascii="Times New Roman" w:eastAsia="Times New Roman" w:hAnsi="Times New Roman" w:cs="Times New Roman"/>
                <w:sz w:val="24"/>
                <w:szCs w:val="24"/>
                <w:lang w:eastAsia="ru-RU"/>
              </w:rPr>
            </w:pPr>
          </w:p>
        </w:tc>
      </w:tr>
    </w:tbl>
    <w:p w:rsidR="00ED484F" w:rsidRPr="005A49A7" w:rsidRDefault="00ED484F" w:rsidP="00C66DFA">
      <w:pPr>
        <w:spacing w:after="0" w:line="240" w:lineRule="auto"/>
        <w:rPr>
          <w:rFonts w:ascii="Times New Roman" w:eastAsia="Times New Roman" w:hAnsi="Times New Roman" w:cs="Times New Roman"/>
          <w:bCs/>
          <w:sz w:val="24"/>
          <w:szCs w:val="24"/>
          <w:lang w:val="en-US" w:eastAsia="ru-RU"/>
        </w:rPr>
      </w:pPr>
    </w:p>
    <w:p w:rsidR="00ED484F" w:rsidRPr="005A49A7" w:rsidRDefault="00ED484F" w:rsidP="00ED484F">
      <w:pPr>
        <w:spacing w:after="0" w:line="240" w:lineRule="auto"/>
        <w:ind w:firstLine="709"/>
        <w:jc w:val="center"/>
        <w:rPr>
          <w:rFonts w:ascii="Times New Roman" w:eastAsia="Times New Roman" w:hAnsi="Times New Roman" w:cs="Times New Roman"/>
          <w:bCs/>
          <w:sz w:val="24"/>
          <w:szCs w:val="24"/>
          <w:lang w:eastAsia="ru-RU"/>
        </w:rPr>
      </w:pPr>
    </w:p>
    <w:p w:rsidR="00ED484F" w:rsidRPr="005A49A7" w:rsidRDefault="00ED484F" w:rsidP="00ED484F">
      <w:pPr>
        <w:spacing w:after="0" w:line="240" w:lineRule="auto"/>
        <w:ind w:firstLine="709"/>
        <w:jc w:val="center"/>
        <w:rPr>
          <w:rFonts w:ascii="Times New Roman" w:eastAsia="Times New Roman" w:hAnsi="Times New Roman" w:cs="Times New Roman"/>
          <w:bCs/>
          <w:sz w:val="24"/>
          <w:szCs w:val="24"/>
          <w:lang w:eastAsia="ru-RU"/>
        </w:rPr>
      </w:pPr>
      <w:r w:rsidRPr="005A49A7">
        <w:rPr>
          <w:rFonts w:ascii="Times New Roman" w:eastAsia="Times New Roman" w:hAnsi="Times New Roman" w:cs="Times New Roman"/>
          <w:bCs/>
          <w:sz w:val="24"/>
          <w:szCs w:val="24"/>
          <w:lang w:eastAsia="ru-RU"/>
        </w:rPr>
        <w:t xml:space="preserve"> </w:t>
      </w:r>
    </w:p>
    <w:p w:rsidR="00ED484F" w:rsidRPr="005A49A7" w:rsidRDefault="00ED484F" w:rsidP="00ED484F">
      <w:pPr>
        <w:spacing w:after="0" w:line="240" w:lineRule="auto"/>
        <w:ind w:firstLine="709"/>
        <w:jc w:val="center"/>
        <w:rPr>
          <w:rFonts w:ascii="Times New Roman" w:eastAsia="Times New Roman" w:hAnsi="Times New Roman" w:cs="Times New Roman"/>
          <w:bCs/>
          <w:sz w:val="24"/>
          <w:szCs w:val="24"/>
          <w:lang w:eastAsia="ru-RU"/>
        </w:rPr>
      </w:pPr>
    </w:p>
    <w:p w:rsidR="00ED484F" w:rsidRPr="005A49A7" w:rsidRDefault="00ED484F" w:rsidP="00ED484F">
      <w:pPr>
        <w:spacing w:after="0" w:line="240" w:lineRule="auto"/>
        <w:rPr>
          <w:rFonts w:ascii="Times New Roman" w:eastAsia="Times New Roman" w:hAnsi="Times New Roman" w:cs="Times New Roman"/>
          <w:bCs/>
          <w:sz w:val="24"/>
          <w:szCs w:val="24"/>
          <w:lang w:eastAsia="ru-RU"/>
        </w:rPr>
      </w:pPr>
      <w:r w:rsidRPr="005A49A7">
        <w:rPr>
          <w:rFonts w:ascii="Times New Roman" w:eastAsia="Times New Roman" w:hAnsi="Times New Roman" w:cs="Times New Roman"/>
          <w:bCs/>
          <w:sz w:val="24"/>
          <w:szCs w:val="24"/>
          <w:lang w:eastAsia="ru-RU"/>
        </w:rPr>
        <w:t xml:space="preserve">                            </w:t>
      </w:r>
    </w:p>
    <w:p w:rsidR="00F126DB" w:rsidRPr="005A49A7" w:rsidRDefault="00F126DB">
      <w:pPr>
        <w:rPr>
          <w:rFonts w:ascii="Times New Roman" w:hAnsi="Times New Roman" w:cs="Times New Roman"/>
          <w:sz w:val="24"/>
          <w:szCs w:val="24"/>
        </w:rPr>
      </w:pPr>
    </w:p>
    <w:sectPr w:rsidR="00F126DB" w:rsidRPr="005A49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 w15:restartNumberingAfterBreak="0">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DCD"/>
    <w:rsid w:val="000B6915"/>
    <w:rsid w:val="00182292"/>
    <w:rsid w:val="001B108F"/>
    <w:rsid w:val="001C51D5"/>
    <w:rsid w:val="00290DCD"/>
    <w:rsid w:val="00332C93"/>
    <w:rsid w:val="003332EA"/>
    <w:rsid w:val="0037382C"/>
    <w:rsid w:val="004156F6"/>
    <w:rsid w:val="00470C7D"/>
    <w:rsid w:val="0048239C"/>
    <w:rsid w:val="00496FD0"/>
    <w:rsid w:val="004E71A9"/>
    <w:rsid w:val="005A49A7"/>
    <w:rsid w:val="005B0101"/>
    <w:rsid w:val="005B230A"/>
    <w:rsid w:val="005C5BF8"/>
    <w:rsid w:val="006B2633"/>
    <w:rsid w:val="006F487B"/>
    <w:rsid w:val="00727D92"/>
    <w:rsid w:val="00774778"/>
    <w:rsid w:val="007812E1"/>
    <w:rsid w:val="008065A2"/>
    <w:rsid w:val="00885738"/>
    <w:rsid w:val="008B016C"/>
    <w:rsid w:val="00927438"/>
    <w:rsid w:val="00972163"/>
    <w:rsid w:val="00974AB1"/>
    <w:rsid w:val="00A4005D"/>
    <w:rsid w:val="00A63301"/>
    <w:rsid w:val="00AA0913"/>
    <w:rsid w:val="00B50596"/>
    <w:rsid w:val="00B7683B"/>
    <w:rsid w:val="00B825FE"/>
    <w:rsid w:val="00C66DFA"/>
    <w:rsid w:val="00CA1095"/>
    <w:rsid w:val="00D665F5"/>
    <w:rsid w:val="00EA7C24"/>
    <w:rsid w:val="00ED4831"/>
    <w:rsid w:val="00ED484F"/>
    <w:rsid w:val="00EE055C"/>
    <w:rsid w:val="00EE264D"/>
    <w:rsid w:val="00F126DB"/>
    <w:rsid w:val="00F85D29"/>
    <w:rsid w:val="00FE2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1136"/>
  <w15:docId w15:val="{B9AA29A1-AD26-49E0-84B8-48B4E7D0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84F"/>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665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65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6547">
      <w:bodyDiv w:val="1"/>
      <w:marLeft w:val="0"/>
      <w:marRight w:val="0"/>
      <w:marTop w:val="0"/>
      <w:marBottom w:val="0"/>
      <w:divBdr>
        <w:top w:val="none" w:sz="0" w:space="0" w:color="auto"/>
        <w:left w:val="none" w:sz="0" w:space="0" w:color="auto"/>
        <w:bottom w:val="none" w:sz="0" w:space="0" w:color="auto"/>
        <w:right w:val="none" w:sz="0" w:space="0" w:color="auto"/>
      </w:divBdr>
    </w:div>
    <w:div w:id="1452941702">
      <w:bodyDiv w:val="1"/>
      <w:marLeft w:val="0"/>
      <w:marRight w:val="0"/>
      <w:marTop w:val="0"/>
      <w:marBottom w:val="0"/>
      <w:divBdr>
        <w:top w:val="none" w:sz="0" w:space="0" w:color="auto"/>
        <w:left w:val="none" w:sz="0" w:space="0" w:color="auto"/>
        <w:bottom w:val="none" w:sz="0" w:space="0" w:color="auto"/>
        <w:right w:val="none" w:sz="0" w:space="0" w:color="auto"/>
      </w:divBdr>
    </w:div>
    <w:div w:id="1497960608">
      <w:bodyDiv w:val="1"/>
      <w:marLeft w:val="0"/>
      <w:marRight w:val="0"/>
      <w:marTop w:val="0"/>
      <w:marBottom w:val="0"/>
      <w:divBdr>
        <w:top w:val="none" w:sz="0" w:space="0" w:color="auto"/>
        <w:left w:val="none" w:sz="0" w:space="0" w:color="auto"/>
        <w:bottom w:val="none" w:sz="0" w:space="0" w:color="auto"/>
        <w:right w:val="none" w:sz="0" w:space="0" w:color="auto"/>
      </w:divBdr>
      <w:divsChild>
        <w:div w:id="674571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8</Pages>
  <Words>1992</Words>
  <Characters>11358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Башаров</dc:creator>
  <cp:keywords/>
  <dc:description/>
  <cp:lastModifiedBy>fathr67@mail.ru</cp:lastModifiedBy>
  <cp:revision>28</cp:revision>
  <cp:lastPrinted>2021-09-27T08:15:00Z</cp:lastPrinted>
  <dcterms:created xsi:type="dcterms:W3CDTF">2019-10-23T06:50:00Z</dcterms:created>
  <dcterms:modified xsi:type="dcterms:W3CDTF">2022-10-01T06:56:00Z</dcterms:modified>
</cp:coreProperties>
</file>